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2419" w:h="1167" w:hRule="exact" w:wrap="none" w:vAnchor="page" w:hAnchor="page" w:x="1681" w:y="1034"/>
        <w:widowControl w:val="0"/>
        <w:keepNext w:val="0"/>
        <w:keepLines w:val="0"/>
        <w:shd w:val="clear" w:color="auto" w:fill="auto"/>
        <w:bidi w:val="0"/>
        <w:jc w:val="left"/>
        <w:spacing w:before="0" w:after="0"/>
        <w:ind w:left="0" w:right="0" w:firstLine="0"/>
      </w:pPr>
      <w:r>
        <w:rPr>
          <w:lang w:val="ru-RU" w:eastAsia="ru-RU" w:bidi="ru-RU"/>
          <w:sz w:val="24"/>
          <w:szCs w:val="24"/>
          <w:w w:val="100"/>
          <w:spacing w:val="0"/>
          <w:color w:val="000000"/>
          <w:position w:val="0"/>
        </w:rPr>
        <w:t>ПРИНЯТО</w:t>
      </w:r>
    </w:p>
    <w:p>
      <w:pPr>
        <w:pStyle w:val="Style3"/>
        <w:framePr w:w="2419" w:h="1167" w:hRule="exact" w:wrap="none" w:vAnchor="page" w:hAnchor="page" w:x="1681" w:y="1034"/>
        <w:widowControl w:val="0"/>
        <w:keepNext w:val="0"/>
        <w:keepLines w:val="0"/>
        <w:shd w:val="clear" w:color="auto" w:fill="auto"/>
        <w:bidi w:val="0"/>
        <w:jc w:val="left"/>
        <w:spacing w:before="0" w:after="0"/>
        <w:ind w:left="0" w:right="0" w:firstLine="0"/>
      </w:pPr>
      <w:r>
        <w:rPr>
          <w:lang w:val="ru-RU" w:eastAsia="ru-RU" w:bidi="ru-RU"/>
          <w:sz w:val="24"/>
          <w:szCs w:val="24"/>
          <w:w w:val="100"/>
          <w:spacing w:val="0"/>
          <w:color w:val="000000"/>
          <w:position w:val="0"/>
        </w:rPr>
        <w:t xml:space="preserve">на заседание педсовета протокол № 2 от </w:t>
      </w:r>
      <w:r>
        <w:rPr>
          <w:rStyle w:val="CharStyle5"/>
        </w:rPr>
        <w:t>30.05.2014</w:t>
      </w:r>
      <w:r>
        <w:rPr>
          <w:lang w:val="ru-RU" w:eastAsia="ru-RU" w:bidi="ru-RU"/>
          <w:sz w:val="24"/>
          <w:szCs w:val="24"/>
          <w:w w:val="100"/>
          <w:spacing w:val="0"/>
          <w:color w:val="000000"/>
          <w:position w:val="0"/>
        </w:rPr>
        <w:t xml:space="preserve"> г.</w:t>
      </w:r>
    </w:p>
    <w:p>
      <w:pPr>
        <w:pStyle w:val="Style6"/>
        <w:framePr w:w="1718" w:h="610" w:hRule="exact" w:wrap="none" w:vAnchor="page" w:hAnchor="page" w:x="6860" w:y="1068"/>
        <w:widowControl w:val="0"/>
        <w:keepNext w:val="0"/>
        <w:keepLines w:val="0"/>
        <w:shd w:val="clear" w:color="auto" w:fill="auto"/>
        <w:bidi w:val="0"/>
        <w:spacing w:before="0" w:after="0"/>
        <w:ind w:left="0" w:right="160" w:firstLine="0"/>
      </w:pPr>
      <w:r>
        <w:rPr>
          <w:lang w:val="ru-RU" w:eastAsia="ru-RU" w:bidi="ru-RU"/>
          <w:sz w:val="24"/>
          <w:szCs w:val="24"/>
          <w:w w:val="100"/>
          <w:spacing w:val="0"/>
          <w:color w:val="000000"/>
          <w:position w:val="0"/>
        </w:rPr>
        <w:t>УТВЕРЖДАЮ директор МБОУ</w:t>
      </w:r>
    </w:p>
    <w:p>
      <w:pPr>
        <w:framePr w:wrap="none" w:vAnchor="page" w:hAnchor="page" w:x="6889" w:y="169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78pt;height:40pt;">
            <v:imagedata r:id="rId5" r:href="rId6"/>
          </v:shape>
        </w:pict>
      </w:r>
    </w:p>
    <w:p>
      <w:pPr>
        <w:pStyle w:val="Style8"/>
        <w:framePr w:w="9283" w:h="317" w:hRule="exact" w:wrap="none" w:vAnchor="page" w:hAnchor="page" w:x="1614" w:y="3118"/>
        <w:widowControl w:val="0"/>
        <w:keepNext w:val="0"/>
        <w:keepLines w:val="0"/>
        <w:shd w:val="clear" w:color="auto" w:fill="auto"/>
        <w:bidi w:val="0"/>
        <w:spacing w:before="0" w:after="0" w:line="260" w:lineRule="exact"/>
        <w:ind w:left="0" w:right="20" w:firstLine="0"/>
      </w:pPr>
      <w:bookmarkStart w:id="0" w:name="bookmark0"/>
      <w:r>
        <w:rPr>
          <w:lang w:val="ru-RU" w:eastAsia="ru-RU" w:bidi="ru-RU"/>
          <w:w w:val="100"/>
          <w:spacing w:val="0"/>
          <w:color w:val="000000"/>
          <w:position w:val="0"/>
        </w:rPr>
        <w:t>ПОЛОЖЕНИЕ</w:t>
      </w:r>
      <w:bookmarkEnd w:id="0"/>
    </w:p>
    <w:p>
      <w:pPr>
        <w:pStyle w:val="Style8"/>
        <w:framePr w:w="9283" w:h="12401" w:hRule="exact" w:wrap="none" w:vAnchor="page" w:hAnchor="page" w:x="1614" w:y="3380"/>
        <w:widowControl w:val="0"/>
        <w:keepNext w:val="0"/>
        <w:keepLines w:val="0"/>
        <w:shd w:val="clear" w:color="auto" w:fill="auto"/>
        <w:bidi w:val="0"/>
        <w:spacing w:before="0" w:after="245" w:line="322" w:lineRule="exact"/>
        <w:ind w:left="0" w:right="20" w:firstLine="0"/>
      </w:pPr>
      <w:bookmarkStart w:id="1" w:name="bookmark1"/>
      <w:r>
        <w:rPr>
          <w:lang w:val="ru-RU" w:eastAsia="ru-RU" w:bidi="ru-RU"/>
          <w:w w:val="100"/>
          <w:spacing w:val="0"/>
          <w:color w:val="000000"/>
          <w:position w:val="0"/>
        </w:rPr>
        <w:t>«О порядке перевода и отчисления обучающихся</w:t>
        <w:br/>
        <w:t>муниципального казенного общеобразовательного учреждения</w:t>
        <w:br/>
        <w:t>«Новопоселковая средняя общеобразовательная школа»</w:t>
      </w:r>
      <w:bookmarkEnd w:id="1"/>
    </w:p>
    <w:p>
      <w:pPr>
        <w:pStyle w:val="Style10"/>
        <w:framePr w:w="9283" w:h="12401" w:hRule="exact" w:wrap="none" w:vAnchor="page" w:hAnchor="page" w:x="1614" w:y="3380"/>
        <w:widowControl w:val="0"/>
        <w:keepNext w:val="0"/>
        <w:keepLines w:val="0"/>
        <w:shd w:val="clear" w:color="auto" w:fill="auto"/>
        <w:bidi w:val="0"/>
        <w:spacing w:before="0" w:after="280" w:line="240" w:lineRule="exact"/>
        <w:ind w:left="0" w:right="0" w:firstLine="0"/>
      </w:pPr>
      <w:bookmarkStart w:id="2" w:name="bookmark2"/>
      <w:r>
        <w:rPr>
          <w:lang w:val="ru-RU" w:eastAsia="ru-RU" w:bidi="ru-RU"/>
          <w:sz w:val="24"/>
          <w:szCs w:val="24"/>
          <w:w w:val="100"/>
          <w:spacing w:val="0"/>
          <w:color w:val="000000"/>
          <w:position w:val="0"/>
        </w:rPr>
        <w:t>1. Общие положения</w:t>
      </w:r>
      <w:bookmarkEnd w:id="2"/>
    </w:p>
    <w:p>
      <w:pPr>
        <w:pStyle w:val="Style3"/>
        <w:numPr>
          <w:ilvl w:val="0"/>
          <w:numId w:val="1"/>
        </w:numPr>
        <w:framePr w:w="9283" w:h="12401" w:hRule="exact" w:wrap="none" w:vAnchor="page" w:hAnchor="page" w:x="1614" w:y="3380"/>
        <w:tabs>
          <w:tab w:leader="none" w:pos="490"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Положение о порядке приёма, перевода и отчисления обучающихся муниципального общеобразовательного учреждения «Новопоселковая средняя общеобразовательная школа» (далее - Положение) разработано на основе следующих нормативных актов:</w:t>
      </w:r>
    </w:p>
    <w:p>
      <w:pPr>
        <w:pStyle w:val="Style3"/>
        <w:framePr w:w="9283" w:h="12401" w:hRule="exact" w:wrap="none" w:vAnchor="page" w:hAnchor="page" w:x="1614" w:y="3380"/>
        <w:widowControl w:val="0"/>
        <w:keepNext w:val="0"/>
        <w:keepLines w:val="0"/>
        <w:shd w:val="clear" w:color="auto" w:fill="auto"/>
        <w:bidi w:val="0"/>
        <w:jc w:val="left"/>
        <w:spacing w:before="0" w:after="0" w:line="274" w:lineRule="exact"/>
        <w:ind w:left="0" w:right="0" w:firstLine="780"/>
      </w:pPr>
      <w:r>
        <w:rPr>
          <w:lang w:val="ru-RU" w:eastAsia="ru-RU" w:bidi="ru-RU"/>
          <w:sz w:val="24"/>
          <w:szCs w:val="24"/>
          <w:w w:val="100"/>
          <w:spacing w:val="0"/>
          <w:color w:val="000000"/>
          <w:position w:val="0"/>
        </w:rPr>
        <w:t>Конвенции ООН о правах ребёнка. Декларации прав ребенка;</w:t>
      </w:r>
    </w:p>
    <w:p>
      <w:pPr>
        <w:pStyle w:val="Style3"/>
        <w:framePr w:w="9283" w:h="12401" w:hRule="exact" w:wrap="none" w:vAnchor="page" w:hAnchor="page" w:x="1614" w:y="3380"/>
        <w:widowControl w:val="0"/>
        <w:keepNext w:val="0"/>
        <w:keepLines w:val="0"/>
        <w:shd w:val="clear" w:color="auto" w:fill="auto"/>
        <w:bidi w:val="0"/>
        <w:jc w:val="left"/>
        <w:spacing w:before="0" w:after="0" w:line="274" w:lineRule="exact"/>
        <w:ind w:left="0" w:right="0" w:firstLine="780"/>
      </w:pPr>
      <w:r>
        <w:rPr>
          <w:lang w:val="ru-RU" w:eastAsia="ru-RU" w:bidi="ru-RU"/>
          <w:sz w:val="24"/>
          <w:szCs w:val="24"/>
          <w:w w:val="100"/>
          <w:spacing w:val="0"/>
          <w:color w:val="000000"/>
          <w:position w:val="0"/>
        </w:rPr>
        <w:t>Конституции Российской Федерации;</w:t>
      </w:r>
    </w:p>
    <w:p>
      <w:pPr>
        <w:pStyle w:val="Style3"/>
        <w:framePr w:w="9283" w:h="12401" w:hRule="exact" w:wrap="none" w:vAnchor="page" w:hAnchor="page" w:x="1614" w:y="3380"/>
        <w:widowControl w:val="0"/>
        <w:keepNext w:val="0"/>
        <w:keepLines w:val="0"/>
        <w:shd w:val="clear" w:color="auto" w:fill="auto"/>
        <w:bidi w:val="0"/>
        <w:jc w:val="left"/>
        <w:spacing w:before="0" w:after="0" w:line="274" w:lineRule="exact"/>
        <w:ind w:left="0" w:right="0" w:firstLine="780"/>
      </w:pPr>
      <w:r>
        <w:rPr>
          <w:lang w:val="ru-RU" w:eastAsia="ru-RU" w:bidi="ru-RU"/>
          <w:sz w:val="24"/>
          <w:szCs w:val="24"/>
          <w:w w:val="100"/>
          <w:spacing w:val="0"/>
          <w:color w:val="000000"/>
          <w:position w:val="0"/>
        </w:rPr>
        <w:t>Федерального Закона «Об основных гарантиях прав ребёнка в Российской Федерации» № 124-ФЗ от 3.07.1998 г. (с изменениями от 20.07.2000 г. № ЮЗ-ФЗ);</w:t>
      </w:r>
    </w:p>
    <w:p>
      <w:pPr>
        <w:pStyle w:val="Style3"/>
        <w:framePr w:w="9283" w:h="12401" w:hRule="exact" w:wrap="none" w:vAnchor="page" w:hAnchor="page" w:x="1614" w:y="3380"/>
        <w:widowControl w:val="0"/>
        <w:keepNext w:val="0"/>
        <w:keepLines w:val="0"/>
        <w:shd w:val="clear" w:color="auto" w:fill="auto"/>
        <w:bidi w:val="0"/>
        <w:jc w:val="left"/>
        <w:spacing w:before="0" w:after="0" w:line="274" w:lineRule="exact"/>
        <w:ind w:left="0" w:right="0" w:firstLine="780"/>
      </w:pPr>
      <w:r>
        <w:rPr>
          <w:lang w:val="ru-RU" w:eastAsia="ru-RU" w:bidi="ru-RU"/>
          <w:sz w:val="24"/>
          <w:szCs w:val="24"/>
          <w:w w:val="100"/>
          <w:spacing w:val="0"/>
          <w:color w:val="000000"/>
          <w:position w:val="0"/>
        </w:rPr>
        <w:t>Закона Российской Федерации «Об образовании».</w:t>
      </w:r>
    </w:p>
    <w:p>
      <w:pPr>
        <w:pStyle w:val="Style3"/>
        <w:framePr w:w="9283" w:h="12401" w:hRule="exact" w:wrap="none" w:vAnchor="page" w:hAnchor="page" w:x="1614" w:y="3380"/>
        <w:widowControl w:val="0"/>
        <w:keepNext w:val="0"/>
        <w:keepLines w:val="0"/>
        <w:shd w:val="clear" w:color="auto" w:fill="auto"/>
        <w:bidi w:val="0"/>
        <w:jc w:val="left"/>
        <w:spacing w:before="0" w:after="0" w:line="274" w:lineRule="exact"/>
        <w:ind w:left="0" w:right="0" w:firstLine="780"/>
      </w:pPr>
      <w:r>
        <w:rPr>
          <w:lang w:val="ru-RU" w:eastAsia="ru-RU" w:bidi="ru-RU"/>
          <w:sz w:val="24"/>
          <w:szCs w:val="24"/>
          <w:w w:val="100"/>
          <w:spacing w:val="0"/>
          <w:color w:val="000000"/>
          <w:position w:val="0"/>
        </w:rPr>
        <w:t>«Типового положения об общеобразовательном учреждении» утвержденного постановления правительства Российской Федерации № 196 от 19.03.2001 г.</w:t>
      </w:r>
    </w:p>
    <w:p>
      <w:pPr>
        <w:pStyle w:val="Style3"/>
        <w:numPr>
          <w:ilvl w:val="0"/>
          <w:numId w:val="1"/>
        </w:numPr>
        <w:framePr w:w="9283" w:h="12401" w:hRule="exact" w:wrap="none" w:vAnchor="page" w:hAnchor="page" w:x="1614" w:y="3380"/>
        <w:tabs>
          <w:tab w:leader="none" w:pos="696" w:val="left"/>
        </w:tabs>
        <w:widowControl w:val="0"/>
        <w:keepNext w:val="0"/>
        <w:keepLines w:val="0"/>
        <w:shd w:val="clear" w:color="auto" w:fill="auto"/>
        <w:bidi w:val="0"/>
        <w:jc w:val="both"/>
        <w:spacing w:before="0" w:after="207" w:line="274" w:lineRule="exact"/>
        <w:ind w:left="0" w:right="0" w:firstLine="0"/>
      </w:pPr>
      <w:r>
        <w:rPr>
          <w:lang w:val="ru-RU" w:eastAsia="ru-RU" w:bidi="ru-RU"/>
          <w:sz w:val="24"/>
          <w:szCs w:val="24"/>
          <w:w w:val="100"/>
          <w:spacing w:val="0"/>
          <w:color w:val="000000"/>
          <w:position w:val="0"/>
        </w:rPr>
        <w:t>Настоящее Положение устанавливает общий порядок перевода и отчисления в МКОУ «Новопоселковая СОШ»</w:t>
      </w:r>
    </w:p>
    <w:p>
      <w:pPr>
        <w:pStyle w:val="Style10"/>
        <w:framePr w:w="9283" w:h="12401" w:hRule="exact" w:wrap="none" w:vAnchor="page" w:hAnchor="page" w:x="1614" w:y="3380"/>
        <w:widowControl w:val="0"/>
        <w:keepNext w:val="0"/>
        <w:keepLines w:val="0"/>
        <w:shd w:val="clear" w:color="auto" w:fill="auto"/>
        <w:bidi w:val="0"/>
        <w:spacing w:before="0" w:after="261" w:line="240" w:lineRule="exact"/>
        <w:ind w:left="0" w:right="0" w:firstLine="0"/>
      </w:pPr>
      <w:bookmarkStart w:id="3" w:name="bookmark3"/>
      <w:r>
        <w:rPr>
          <w:lang w:val="ru-RU" w:eastAsia="ru-RU" w:bidi="ru-RU"/>
          <w:sz w:val="24"/>
          <w:szCs w:val="24"/>
          <w:w w:val="100"/>
          <w:spacing w:val="0"/>
          <w:color w:val="000000"/>
          <w:position w:val="0"/>
        </w:rPr>
        <w:t>2. Порядок перевода учащихся</w:t>
      </w:r>
      <w:bookmarkEnd w:id="3"/>
    </w:p>
    <w:p>
      <w:pPr>
        <w:pStyle w:val="Style3"/>
        <w:numPr>
          <w:ilvl w:val="1"/>
          <w:numId w:val="1"/>
        </w:numPr>
        <w:framePr w:w="9283" w:h="12401" w:hRule="exact" w:wrap="none" w:vAnchor="page" w:hAnchor="page" w:x="1614" w:y="3380"/>
        <w:tabs>
          <w:tab w:leader="none" w:pos="490" w:val="left"/>
        </w:tabs>
        <w:widowControl w:val="0"/>
        <w:keepNext w:val="0"/>
        <w:keepLines w:val="0"/>
        <w:shd w:val="clear" w:color="auto" w:fill="auto"/>
        <w:bidi w:val="0"/>
        <w:jc w:val="both"/>
        <w:spacing w:before="0" w:after="0" w:line="274" w:lineRule="exact"/>
        <w:ind w:left="0" w:right="180" w:firstLine="0"/>
      </w:pPr>
      <w:r>
        <w:rPr>
          <w:lang w:val="ru-RU" w:eastAsia="ru-RU" w:bidi="ru-RU"/>
          <w:sz w:val="24"/>
          <w:szCs w:val="24"/>
          <w:w w:val="100"/>
          <w:spacing w:val="0"/>
          <w:color w:val="000000"/>
          <w:position w:val="0"/>
        </w:rPr>
        <w:t>Комплектование контингента обучающихся в классные коллективы, перемещение из одного класса в другой является компетенцией МКОУ.</w:t>
      </w:r>
    </w:p>
    <w:p>
      <w:pPr>
        <w:pStyle w:val="Style3"/>
        <w:numPr>
          <w:ilvl w:val="1"/>
          <w:numId w:val="1"/>
        </w:numPr>
        <w:framePr w:w="9283" w:h="12401" w:hRule="exact" w:wrap="none" w:vAnchor="page" w:hAnchor="page" w:x="1614" w:y="3380"/>
        <w:tabs>
          <w:tab w:leader="none" w:pos="500"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Решение о переводе обучающегося в следующий класс, о повторном обучении, переводе на семейное образование, самообразование, экстернат принимается педагогическим советом школы, оформляются приказом директора по школе и доводится до сведения обучающихся и их родителей (законных представителей)</w:t>
      </w:r>
    </w:p>
    <w:p>
      <w:pPr>
        <w:pStyle w:val="Style3"/>
        <w:numPr>
          <w:ilvl w:val="1"/>
          <w:numId w:val="1"/>
        </w:numPr>
        <w:framePr w:w="9283" w:h="12401" w:hRule="exact" w:wrap="none" w:vAnchor="page" w:hAnchor="page" w:x="1614" w:y="3380"/>
        <w:tabs>
          <w:tab w:leader="none" w:pos="490"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Перевод обучающихся в следующий класс производится в случае успешного освоения программы текущего учебного года.</w:t>
      </w:r>
    </w:p>
    <w:p>
      <w:pPr>
        <w:pStyle w:val="Style3"/>
        <w:numPr>
          <w:ilvl w:val="1"/>
          <w:numId w:val="1"/>
        </w:numPr>
        <w:framePr w:w="9283" w:h="12401" w:hRule="exact" w:wrap="none" w:vAnchor="page" w:hAnchor="page" w:x="1614" w:y="3380"/>
        <w:tabs>
          <w:tab w:leader="none" w:pos="490"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Обучающиеся на ступени начального общего и основного общего образования, имеющие по итогам учебного года академическую задолженность по одному предмету, переводятся в следующий класс условно. Ответственность за ликвидацию обучающимися академической задолженности в течение следующего учебного года возлагается на их родителей (законных представителей).</w:t>
      </w:r>
    </w:p>
    <w:p>
      <w:pPr>
        <w:pStyle w:val="Style3"/>
        <w:numPr>
          <w:ilvl w:val="1"/>
          <w:numId w:val="1"/>
        </w:numPr>
        <w:framePr w:w="9283" w:h="12401" w:hRule="exact" w:wrap="none" w:vAnchor="page" w:hAnchor="page" w:x="1614" w:y="3380"/>
        <w:tabs>
          <w:tab w:leader="none" w:pos="500"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переводятся в классы компенсирующего обучения или продолжают обучение в форме семейного образования.</w:t>
      </w:r>
    </w:p>
    <w:p>
      <w:pPr>
        <w:pStyle w:val="Style3"/>
        <w:numPr>
          <w:ilvl w:val="1"/>
          <w:numId w:val="1"/>
        </w:numPr>
        <w:framePr w:w="9283" w:h="12401" w:hRule="exact" w:wrap="none" w:vAnchor="page" w:hAnchor="page" w:x="1614" w:y="3380"/>
        <w:tabs>
          <w:tab w:leader="none" w:pos="490"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Решение о повторном обучении ученика 1 класса может быть принято педагогическим советом. 2.7. Обучающиеся, не освоившие образовательную программу предыдущего уровня, не допускаются к обучению на следующей ступени обучения.</w:t>
      </w:r>
    </w:p>
    <w:p>
      <w:pPr>
        <w:pStyle w:val="Style3"/>
        <w:framePr w:w="9283" w:h="12401" w:hRule="exact" w:wrap="none" w:vAnchor="page" w:hAnchor="page" w:x="1614" w:y="3380"/>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2.8. Обучающимся, имеющим неудовлетворительные оценки по предмету за первые три четверти может быть выставлена положительная годовая оценка при условии :</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9317" w:h="14729" w:hRule="exact" w:wrap="none" w:vAnchor="page" w:hAnchor="page" w:x="1581" w:y="1024"/>
        <w:widowControl w:val="0"/>
        <w:keepNext w:val="0"/>
        <w:keepLines w:val="0"/>
        <w:shd w:val="clear" w:color="auto" w:fill="auto"/>
        <w:bidi w:val="0"/>
        <w:jc w:val="left"/>
        <w:spacing w:before="0" w:after="0" w:line="274" w:lineRule="exact"/>
        <w:ind w:left="0" w:right="1040" w:firstLine="0"/>
      </w:pPr>
      <w:r>
        <w:rPr>
          <w:lang w:val="ru-RU" w:eastAsia="ru-RU" w:bidi="ru-RU"/>
          <w:sz w:val="24"/>
          <w:szCs w:val="24"/>
          <w:w w:val="100"/>
          <w:spacing w:val="0"/>
          <w:color w:val="000000"/>
          <w:position w:val="0"/>
        </w:rPr>
        <w:t>сдачи зачетов по наиболее важным темам изученным в первых трех четвертях; при получении в четвертой четверти положительной оценки по этому предмету.</w:t>
      </w:r>
    </w:p>
    <w:p>
      <w:pPr>
        <w:pStyle w:val="Style3"/>
        <w:numPr>
          <w:ilvl w:val="0"/>
          <w:numId w:val="3"/>
        </w:numPr>
        <w:framePr w:w="9317" w:h="14729" w:hRule="exact" w:wrap="none" w:vAnchor="page" w:hAnchor="page" w:x="1581" w:y="1024"/>
        <w:tabs>
          <w:tab w:leader="none" w:pos="675"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На перевод обучающегося в следующий класс не влияет освобождение по состоянию здоровья от уроков физической культуры, технологии.</w:t>
      </w:r>
    </w:p>
    <w:p>
      <w:pPr>
        <w:pStyle w:val="Style3"/>
        <w:numPr>
          <w:ilvl w:val="0"/>
          <w:numId w:val="3"/>
        </w:numPr>
        <w:framePr w:w="9317" w:h="14729" w:hRule="exact" w:wrap="none" w:vAnchor="page" w:hAnchor="page" w:x="1581" w:y="1024"/>
        <w:tabs>
          <w:tab w:leader="none" w:pos="675" w:val="left"/>
        </w:tabs>
        <w:widowControl w:val="0"/>
        <w:keepNext w:val="0"/>
        <w:keepLines w:val="0"/>
        <w:shd w:val="clear" w:color="auto" w:fill="auto"/>
        <w:bidi w:val="0"/>
        <w:jc w:val="both"/>
        <w:spacing w:before="0" w:after="244" w:line="274" w:lineRule="exact"/>
        <w:ind w:left="0" w:right="0" w:firstLine="0"/>
      </w:pPr>
      <w:r>
        <w:rPr>
          <w:lang w:val="ru-RU" w:eastAsia="ru-RU" w:bidi="ru-RU"/>
          <w:sz w:val="24"/>
          <w:szCs w:val="24"/>
          <w:w w:val="100"/>
          <w:spacing w:val="0"/>
          <w:color w:val="000000"/>
          <w:position w:val="0"/>
        </w:rPr>
        <w:t>Перевод обучающихся, имеющих право на ускоренный курс обучения осуществляется педагогическим советом школы с учетом результатов сдачи экзаменов не менее чем по трем предметам комиссии созданной Управляющем Советом школы.</w:t>
      </w:r>
    </w:p>
    <w:p>
      <w:pPr>
        <w:pStyle w:val="Style10"/>
        <w:framePr w:w="9317" w:h="14729" w:hRule="exact" w:wrap="none" w:vAnchor="page" w:hAnchor="page" w:x="1581" w:y="1024"/>
        <w:widowControl w:val="0"/>
        <w:keepNext w:val="0"/>
        <w:keepLines w:val="0"/>
        <w:shd w:val="clear" w:color="auto" w:fill="auto"/>
        <w:bidi w:val="0"/>
        <w:spacing w:before="0" w:after="0" w:line="269" w:lineRule="exact"/>
        <w:ind w:left="0" w:right="0" w:firstLine="0"/>
      </w:pPr>
      <w:bookmarkStart w:id="4" w:name="bookmark4"/>
      <w:r>
        <w:rPr>
          <w:lang w:val="ru-RU" w:eastAsia="ru-RU" w:bidi="ru-RU"/>
          <w:sz w:val="24"/>
          <w:szCs w:val="24"/>
          <w:w w:val="100"/>
          <w:spacing w:val="0"/>
          <w:color w:val="000000"/>
          <w:position w:val="0"/>
        </w:rPr>
        <w:t>3. Порядок отчисления учащихся.</w:t>
      </w:r>
      <w:bookmarkEnd w:id="4"/>
    </w:p>
    <w:p>
      <w:pPr>
        <w:pStyle w:val="Style3"/>
        <w:numPr>
          <w:ilvl w:val="0"/>
          <w:numId w:val="5"/>
        </w:numPr>
        <w:framePr w:w="9317" w:h="14729" w:hRule="exact" w:wrap="none" w:vAnchor="page" w:hAnchor="page" w:x="1581" w:y="1024"/>
        <w:tabs>
          <w:tab w:leader="none" w:pos="502" w:val="left"/>
        </w:tabs>
        <w:widowControl w:val="0"/>
        <w:keepNext w:val="0"/>
        <w:keepLines w:val="0"/>
        <w:shd w:val="clear" w:color="auto" w:fill="auto"/>
        <w:bidi w:val="0"/>
        <w:jc w:val="both"/>
        <w:spacing w:before="0" w:after="0" w:line="269" w:lineRule="exact"/>
        <w:ind w:left="0" w:right="0" w:firstLine="0"/>
      </w:pPr>
      <w:r>
        <w:rPr>
          <w:lang w:val="ru-RU" w:eastAsia="ru-RU" w:bidi="ru-RU"/>
          <w:sz w:val="24"/>
          <w:szCs w:val="24"/>
          <w:w w:val="100"/>
          <w:spacing w:val="0"/>
          <w:color w:val="000000"/>
          <w:position w:val="0"/>
        </w:rPr>
        <w:t>Отчисление обучающегося из образовательного учреждения возможно в связи с получением основного образования.</w:t>
      </w:r>
    </w:p>
    <w:p>
      <w:pPr>
        <w:pStyle w:val="Style3"/>
        <w:numPr>
          <w:ilvl w:val="0"/>
          <w:numId w:val="5"/>
        </w:numPr>
        <w:framePr w:w="9317" w:h="14729" w:hRule="exact" w:wrap="none" w:vAnchor="page" w:hAnchor="page" w:x="1581" w:y="1024"/>
        <w:tabs>
          <w:tab w:leader="none" w:pos="502"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Досрочное отчисление обучающегося из образовательного учреждения в связи с переходом или переводом в иное образовательное учреждение. Досрочное производится по инициативе родителей (законных представителей) на основании их заявления. Родителям (законным представителям) обучающегося выдаются личное дело, медицинские документы, документ об уровне образования или уровне освоения обучающимся соответствующей образовательной программы образовательного учреждения, заверенные подписью руководителя и печатью образовательного учреждения.</w:t>
      </w:r>
    </w:p>
    <w:p>
      <w:pPr>
        <w:pStyle w:val="Style3"/>
        <w:numPr>
          <w:ilvl w:val="0"/>
          <w:numId w:val="5"/>
        </w:numPr>
        <w:framePr w:w="9317" w:h="14729" w:hRule="exact" w:wrap="none" w:vAnchor="page" w:hAnchor="page" w:x="1581" w:y="1024"/>
        <w:tabs>
          <w:tab w:leader="none" w:pos="675"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 xml:space="preserve">По согласию родителей (законных представителей), </w:t>
      </w:r>
      <w:r>
        <w:rPr>
          <w:rStyle w:val="CharStyle12"/>
        </w:rPr>
        <w:t>комиссии по делам несовершеннолетних и защите их прав</w:t>
      </w:r>
      <w:r>
        <w:rPr>
          <w:lang w:val="ru-RU" w:eastAsia="ru-RU" w:bidi="ru-RU"/>
          <w:sz w:val="24"/>
          <w:szCs w:val="24"/>
          <w:w w:val="100"/>
          <w:spacing w:val="0"/>
          <w:color w:val="000000"/>
          <w:position w:val="0"/>
        </w:rPr>
        <w:t xml:space="preserve"> и Учредителя обучающийся может оставить образовательное учреждение до получения им общего образования;</w:t>
      </w:r>
    </w:p>
    <w:p>
      <w:pPr>
        <w:pStyle w:val="Style3"/>
        <w:framePr w:w="9317" w:h="14729" w:hRule="exact" w:wrap="none" w:vAnchor="page" w:hAnchor="page" w:x="1581" w:y="1024"/>
        <w:tabs>
          <w:tab w:leader="none" w:pos="879" w:val="left"/>
        </w:tabs>
        <w:widowControl w:val="0"/>
        <w:keepNext w:val="0"/>
        <w:keepLines w:val="0"/>
        <w:shd w:val="clear" w:color="auto" w:fill="auto"/>
        <w:bidi w:val="0"/>
        <w:jc w:val="both"/>
        <w:spacing w:before="0" w:after="0" w:line="274" w:lineRule="exact"/>
        <w:ind w:left="0" w:right="0" w:firstLine="640"/>
      </w:pPr>
      <w:r>
        <w:rPr>
          <w:lang w:val="ru-RU" w:eastAsia="ru-RU" w:bidi="ru-RU"/>
          <w:sz w:val="24"/>
          <w:szCs w:val="24"/>
          <w:w w:val="100"/>
          <w:spacing w:val="0"/>
          <w:color w:val="000000"/>
          <w:position w:val="0"/>
        </w:rPr>
        <w:t>а)</w:t>
        <w:tab/>
        <w:t>по заявлению родителей (законных представителей) в исключительных случаях по достижении ими 15-летнего возраста для получения образования в учебным учреждениях других ведомств или для устройства на работу.</w:t>
      </w:r>
    </w:p>
    <w:p>
      <w:pPr>
        <w:pStyle w:val="Style3"/>
        <w:framePr w:w="9317" w:h="14729" w:hRule="exact" w:wrap="none" w:vAnchor="page" w:hAnchor="page" w:x="1581" w:y="1024"/>
        <w:tabs>
          <w:tab w:leader="none" w:pos="962" w:val="left"/>
        </w:tabs>
        <w:widowControl w:val="0"/>
        <w:keepNext w:val="0"/>
        <w:keepLines w:val="0"/>
        <w:shd w:val="clear" w:color="auto" w:fill="auto"/>
        <w:bidi w:val="0"/>
        <w:jc w:val="both"/>
        <w:spacing w:before="0" w:after="0" w:line="274" w:lineRule="exact"/>
        <w:ind w:left="0" w:right="0" w:firstLine="640"/>
      </w:pPr>
      <w:r>
        <w:rPr>
          <w:lang w:val="ru-RU" w:eastAsia="ru-RU" w:bidi="ru-RU"/>
          <w:sz w:val="24"/>
          <w:szCs w:val="24"/>
          <w:w w:val="100"/>
          <w:spacing w:val="0"/>
          <w:color w:val="000000"/>
          <w:position w:val="0"/>
        </w:rPr>
        <w:t>б)</w:t>
        <w:tab/>
        <w:t>по достижении возраста 18 лет.</w:t>
      </w:r>
    </w:p>
    <w:p>
      <w:pPr>
        <w:pStyle w:val="Style3"/>
        <w:numPr>
          <w:ilvl w:val="1"/>
          <w:numId w:val="5"/>
        </w:numPr>
        <w:framePr w:w="9317" w:h="14729" w:hRule="exact" w:wrap="none" w:vAnchor="page" w:hAnchor="page" w:x="1581" w:y="1024"/>
        <w:tabs>
          <w:tab w:leader="none" w:pos="505"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По решению Управляющего Совета образовательного учреждения обучающиеся могут быть исключены из Школы в возрасте 15 лет за совершение противоправных действий, грубые и неоднократные нарушения Устава Школы и предусмотренных им правил поведения обучающихся. Решение Управляющего Совета образовательного учреждения об исключении принимается в присутствии обучающегося и его родителей (законных представителей). Отсутствие на заседании Управляющего Совета образовательного учреждения без уважительной причины обучающегося, его родителей (законных представителей) не лишает Управляющий Совет образовательного учреждения возможности рассмотреть вопрос об исключении. Под неоднократным нарушением понимается совершение обучающимся, имеющим два или более дисциплинарных взыскания, нового, как правило, грубого нарушения дисциплины. Грубым нарушением дисциплины признается нарушение, которое повлекло или реально могло повлечь за собой тяжкие последствия в виде;</w:t>
      </w:r>
    </w:p>
    <w:p>
      <w:pPr>
        <w:pStyle w:val="Style3"/>
        <w:framePr w:w="9317" w:h="14729" w:hRule="exact" w:wrap="none" w:vAnchor="page" w:hAnchor="page" w:x="1581" w:y="1024"/>
        <w:widowControl w:val="0"/>
        <w:keepNext w:val="0"/>
        <w:keepLines w:val="0"/>
        <w:shd w:val="clear" w:color="auto" w:fill="auto"/>
        <w:bidi w:val="0"/>
        <w:jc w:val="both"/>
        <w:spacing w:before="0" w:after="0" w:line="274" w:lineRule="exact"/>
        <w:ind w:left="0" w:right="0" w:firstLine="640"/>
      </w:pPr>
      <w:r>
        <w:rPr>
          <w:lang w:val="ru-RU" w:eastAsia="ru-RU" w:bidi="ru-RU"/>
          <w:sz w:val="24"/>
          <w:szCs w:val="24"/>
          <w:w w:val="100"/>
          <w:spacing w:val="0"/>
          <w:color w:val="000000"/>
          <w:position w:val="0"/>
        </w:rPr>
        <w:t>-причинения ущерба жизни и здоровью обучающихся, сотрудников, посетителей Школы;</w:t>
      </w:r>
    </w:p>
    <w:p>
      <w:pPr>
        <w:pStyle w:val="Style3"/>
        <w:framePr w:w="9317" w:h="14729" w:hRule="exact" w:wrap="none" w:vAnchor="page" w:hAnchor="page" w:x="1581" w:y="1024"/>
        <w:widowControl w:val="0"/>
        <w:keepNext w:val="0"/>
        <w:keepLines w:val="0"/>
        <w:shd w:val="clear" w:color="auto" w:fill="auto"/>
        <w:bidi w:val="0"/>
        <w:jc w:val="both"/>
        <w:spacing w:before="0" w:after="0" w:line="274" w:lineRule="exact"/>
        <w:ind w:left="0" w:right="0" w:firstLine="640"/>
      </w:pPr>
      <w:r>
        <w:rPr>
          <w:lang w:val="ru-RU" w:eastAsia="ru-RU" w:bidi="ru-RU"/>
          <w:sz w:val="24"/>
          <w:szCs w:val="24"/>
          <w:w w:val="100"/>
          <w:spacing w:val="0"/>
          <w:color w:val="000000"/>
          <w:position w:val="0"/>
        </w:rPr>
        <w:t>-причинения ущерба имуществу Школы, имуществу обучающихся, сотрудников, посетителей Школы;</w:t>
      </w:r>
    </w:p>
    <w:p>
      <w:pPr>
        <w:pStyle w:val="Style3"/>
        <w:framePr w:w="9317" w:h="14729" w:hRule="exact" w:wrap="none" w:vAnchor="page" w:hAnchor="page" w:x="1581" w:y="1024"/>
        <w:widowControl w:val="0"/>
        <w:keepNext w:val="0"/>
        <w:keepLines w:val="0"/>
        <w:shd w:val="clear" w:color="auto" w:fill="auto"/>
        <w:bidi w:val="0"/>
        <w:jc w:val="both"/>
        <w:spacing w:before="0" w:after="0" w:line="274" w:lineRule="exact"/>
        <w:ind w:left="0" w:right="0" w:firstLine="640"/>
      </w:pPr>
      <w:r>
        <w:rPr>
          <w:lang w:val="ru-RU" w:eastAsia="ru-RU" w:bidi="ru-RU"/>
          <w:sz w:val="24"/>
          <w:szCs w:val="24"/>
          <w:w w:val="100"/>
          <w:spacing w:val="0"/>
          <w:color w:val="000000"/>
          <w:position w:val="0"/>
        </w:rPr>
        <w:t>-дезорганизации работы Школы как образовательного учреждения.</w:t>
      </w:r>
    </w:p>
    <w:p>
      <w:pPr>
        <w:pStyle w:val="Style3"/>
        <w:framePr w:w="9317" w:h="14729" w:hRule="exact" w:wrap="none" w:vAnchor="page" w:hAnchor="page" w:x="1581" w:y="1024"/>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Решение об исключении детей-сирот и детей, оставшихся без попечения родителей (законных представителей), принимается Управляющим Советом образовательного учреждения с предварительного согласия органа опеки и попечительства.</w:t>
      </w:r>
    </w:p>
    <w:p>
      <w:pPr>
        <w:pStyle w:val="Style3"/>
        <w:framePr w:w="9317" w:h="14729" w:hRule="exact" w:wrap="none" w:vAnchor="page" w:hAnchor="page" w:x="1581" w:y="1024"/>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Решение Управляющего Совета образовательного учреждения об исключении обучающегося оформляется приказом Директора школы и последний обязан в трехдневный срок проинформировать органы местного самоуправления. Орган местного самоуправления совместно с родителями (законными представителями) исключенного в месячный срок принимают меры, обеспечивающие его трудоустройство или продолжение обучения в другом образовательном учреждении.</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9240" w:h="3368" w:hRule="exact" w:wrap="none" w:vAnchor="page" w:hAnchor="page" w:x="1637" w:y="1088"/>
        <w:widowControl w:val="0"/>
        <w:keepNext w:val="0"/>
        <w:keepLines w:val="0"/>
        <w:shd w:val="clear" w:color="auto" w:fill="auto"/>
        <w:bidi w:val="0"/>
        <w:spacing w:before="0" w:after="267"/>
        <w:ind w:left="0" w:right="0" w:firstLine="0"/>
      </w:pPr>
      <w:r>
        <w:rPr>
          <w:lang w:val="ru-RU" w:eastAsia="ru-RU" w:bidi="ru-RU"/>
          <w:w w:val="100"/>
          <w:spacing w:val="0"/>
          <w:color w:val="000000"/>
          <w:position w:val="0"/>
        </w:rPr>
        <w:t>Исключение обучающегося из образовательного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образовательного учреждения, а также нормальное функционирование образовательного учреждения.</w:t>
      </w:r>
    </w:p>
    <w:p>
      <w:pPr>
        <w:pStyle w:val="Style15"/>
        <w:framePr w:w="9240" w:h="3368" w:hRule="exact" w:wrap="none" w:vAnchor="page" w:hAnchor="page" w:x="1637" w:y="1088"/>
        <w:widowControl w:val="0"/>
        <w:keepNext w:val="0"/>
        <w:keepLines w:val="0"/>
        <w:shd w:val="clear" w:color="auto" w:fill="auto"/>
        <w:bidi w:val="0"/>
        <w:spacing w:before="0" w:after="206" w:line="240" w:lineRule="exact"/>
        <w:ind w:left="0" w:right="0" w:firstLine="0"/>
      </w:pPr>
      <w:r>
        <w:rPr>
          <w:lang w:val="ru-RU" w:eastAsia="ru-RU" w:bidi="ru-RU"/>
          <w:sz w:val="24"/>
          <w:szCs w:val="24"/>
          <w:w w:val="100"/>
          <w:spacing w:val="0"/>
          <w:color w:val="000000"/>
          <w:position w:val="0"/>
        </w:rPr>
        <w:t>4. Порядок регулирования спорных вопросов</w:t>
      </w:r>
    </w:p>
    <w:p>
      <w:pPr>
        <w:pStyle w:val="Style3"/>
        <w:framePr w:w="9240" w:h="3368" w:hRule="exact" w:wrap="none" w:vAnchor="page" w:hAnchor="page" w:x="1637" w:y="1088"/>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4.1. Спорные вопросы по приему, переводу, отчислению учащихся, возникающие между родителями (законными представителями) детей и администрацией Школы, регулируются Учредителем.</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lvl w:ilvl="1">
      <w:start w:val="1"/>
      <w:numFmt w:val="decimal"/>
      <w:lvlText w:val="%1.%2."/>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9"/>
      <w:numFmt w:val="decimal"/>
      <w:lvlText w:val="2.%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3.%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lvl w:ilvl="1">
      <w:start w:val="3"/>
      <w:numFmt w:val="decimal"/>
      <w:lvlText w:val="%1.%2."/>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2)_"/>
    <w:basedOn w:val="DefaultParagraphFont"/>
    <w:link w:val="Style3"/>
    <w:rPr>
      <w:b w:val="0"/>
      <w:bCs w:val="0"/>
      <w:i w:val="0"/>
      <w:iCs w:val="0"/>
      <w:u w:val="none"/>
      <w:strike w:val="0"/>
      <w:smallCaps w:val="0"/>
      <w:rFonts w:ascii="Times New Roman" w:eastAsia="Times New Roman" w:hAnsi="Times New Roman" w:cs="Times New Roman"/>
    </w:rPr>
  </w:style>
  <w:style w:type="character" w:customStyle="1" w:styleId="CharStyle5">
    <w:name w:val="Основной текст (2)"/>
    <w:basedOn w:val="CharStyle4"/>
    <w:rPr>
      <w:lang w:val="ru-RU" w:eastAsia="ru-RU" w:bidi="ru-RU"/>
      <w:u w:val="single"/>
      <w:sz w:val="24"/>
      <w:szCs w:val="24"/>
      <w:w w:val="100"/>
      <w:spacing w:val="0"/>
      <w:color w:val="000000"/>
      <w:position w:val="0"/>
    </w:rPr>
  </w:style>
  <w:style w:type="character" w:customStyle="1" w:styleId="CharStyle7">
    <w:name w:val="Подпись к картинке_"/>
    <w:basedOn w:val="DefaultParagraphFont"/>
    <w:link w:val="Style6"/>
    <w:rPr>
      <w:b w:val="0"/>
      <w:bCs w:val="0"/>
      <w:i w:val="0"/>
      <w:iCs w:val="0"/>
      <w:u w:val="none"/>
      <w:strike w:val="0"/>
      <w:smallCaps w:val="0"/>
      <w:rFonts w:ascii="Times New Roman" w:eastAsia="Times New Roman" w:hAnsi="Times New Roman" w:cs="Times New Roman"/>
    </w:rPr>
  </w:style>
  <w:style w:type="character" w:customStyle="1" w:styleId="CharStyle9">
    <w:name w:val="Заголовок №1_"/>
    <w:basedOn w:val="DefaultParagraphFont"/>
    <w:link w:val="Style8"/>
    <w:rPr>
      <w:b/>
      <w:bCs/>
      <w:i w:val="0"/>
      <w:iCs w:val="0"/>
      <w:u w:val="none"/>
      <w:strike w:val="0"/>
      <w:smallCaps w:val="0"/>
      <w:sz w:val="26"/>
      <w:szCs w:val="26"/>
      <w:rFonts w:ascii="Times New Roman" w:eastAsia="Times New Roman" w:hAnsi="Times New Roman" w:cs="Times New Roman"/>
    </w:rPr>
  </w:style>
  <w:style w:type="character" w:customStyle="1" w:styleId="CharStyle11">
    <w:name w:val="Заголовок №2_"/>
    <w:basedOn w:val="DefaultParagraphFont"/>
    <w:link w:val="Style10"/>
    <w:rPr>
      <w:b/>
      <w:bCs/>
      <w:i w:val="0"/>
      <w:iCs w:val="0"/>
      <w:u w:val="none"/>
      <w:strike w:val="0"/>
      <w:smallCaps w:val="0"/>
      <w:rFonts w:ascii="Times New Roman" w:eastAsia="Times New Roman" w:hAnsi="Times New Roman" w:cs="Times New Roman"/>
    </w:rPr>
  </w:style>
  <w:style w:type="character" w:customStyle="1" w:styleId="CharStyle12">
    <w:name w:val="Основной текст (2) + 11 pt,Полужирный,Курсив"/>
    <w:basedOn w:val="CharStyle4"/>
    <w:rPr>
      <w:lang w:val="ru-RU" w:eastAsia="ru-RU" w:bidi="ru-RU"/>
      <w:b/>
      <w:bCs/>
      <w:i/>
      <w:iCs/>
      <w:sz w:val="22"/>
      <w:szCs w:val="22"/>
      <w:w w:val="100"/>
      <w:spacing w:val="0"/>
      <w:color w:val="000000"/>
      <w:position w:val="0"/>
    </w:rPr>
  </w:style>
  <w:style w:type="character" w:customStyle="1" w:styleId="CharStyle14">
    <w:name w:val="Основной текст (3)_"/>
    <w:basedOn w:val="DefaultParagraphFont"/>
    <w:link w:val="Style13"/>
    <w:rPr>
      <w:b/>
      <w:bCs/>
      <w:i/>
      <w:iCs/>
      <w:u w:val="none"/>
      <w:strike w:val="0"/>
      <w:smallCaps w:val="0"/>
      <w:sz w:val="22"/>
      <w:szCs w:val="22"/>
      <w:rFonts w:ascii="Times New Roman" w:eastAsia="Times New Roman" w:hAnsi="Times New Roman" w:cs="Times New Roman"/>
    </w:rPr>
  </w:style>
  <w:style w:type="character" w:customStyle="1" w:styleId="CharStyle16">
    <w:name w:val="Основной текст (4)_"/>
    <w:basedOn w:val="DefaultParagraphFont"/>
    <w:link w:val="Style15"/>
    <w:rPr>
      <w:b/>
      <w:bCs/>
      <w:i w:val="0"/>
      <w:iCs w:val="0"/>
      <w:u w:val="none"/>
      <w:strike w:val="0"/>
      <w:smallCaps w:val="0"/>
      <w:rFonts w:ascii="Times New Roman" w:eastAsia="Times New Roman" w:hAnsi="Times New Roman" w:cs="Times New Roman"/>
    </w:rPr>
  </w:style>
  <w:style w:type="paragraph" w:customStyle="1" w:styleId="Style3">
    <w:name w:val="Основной текст (2)"/>
    <w:basedOn w:val="Normal"/>
    <w:link w:val="CharStyle4"/>
    <w:pPr>
      <w:widowControl w:val="0"/>
      <w:shd w:val="clear" w:color="auto" w:fill="FFFFFF"/>
      <w:spacing w:line="278" w:lineRule="exact"/>
    </w:pPr>
    <w:rPr>
      <w:b w:val="0"/>
      <w:bCs w:val="0"/>
      <w:i w:val="0"/>
      <w:iCs w:val="0"/>
      <w:u w:val="none"/>
      <w:strike w:val="0"/>
      <w:smallCaps w:val="0"/>
      <w:rFonts w:ascii="Times New Roman" w:eastAsia="Times New Roman" w:hAnsi="Times New Roman" w:cs="Times New Roman"/>
    </w:rPr>
  </w:style>
  <w:style w:type="paragraph" w:customStyle="1" w:styleId="Style6">
    <w:name w:val="Подпись к картинке"/>
    <w:basedOn w:val="Normal"/>
    <w:link w:val="CharStyle7"/>
    <w:pPr>
      <w:widowControl w:val="0"/>
      <w:shd w:val="clear" w:color="auto" w:fill="FFFFFF"/>
      <w:jc w:val="both"/>
      <w:spacing w:line="278" w:lineRule="exact"/>
    </w:pPr>
    <w:rPr>
      <w:b w:val="0"/>
      <w:bCs w:val="0"/>
      <w:i w:val="0"/>
      <w:iCs w:val="0"/>
      <w:u w:val="none"/>
      <w:strike w:val="0"/>
      <w:smallCaps w:val="0"/>
      <w:rFonts w:ascii="Times New Roman" w:eastAsia="Times New Roman" w:hAnsi="Times New Roman" w:cs="Times New Roman"/>
    </w:rPr>
  </w:style>
  <w:style w:type="paragraph" w:customStyle="1" w:styleId="Style8">
    <w:name w:val="Заголовок №1"/>
    <w:basedOn w:val="Normal"/>
    <w:link w:val="CharStyle9"/>
    <w:pPr>
      <w:widowControl w:val="0"/>
      <w:shd w:val="clear" w:color="auto" w:fill="FFFFFF"/>
      <w:jc w:val="center"/>
      <w:outlineLvl w:val="0"/>
      <w:spacing w:after="60"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10">
    <w:name w:val="Заголовок №2"/>
    <w:basedOn w:val="Normal"/>
    <w:link w:val="CharStyle11"/>
    <w:pPr>
      <w:widowControl w:val="0"/>
      <w:shd w:val="clear" w:color="auto" w:fill="FFFFFF"/>
      <w:jc w:val="both"/>
      <w:outlineLvl w:val="1"/>
      <w:spacing w:before="180" w:after="360" w:line="0" w:lineRule="exact"/>
    </w:pPr>
    <w:rPr>
      <w:b/>
      <w:bCs/>
      <w:i w:val="0"/>
      <w:iCs w:val="0"/>
      <w:u w:val="none"/>
      <w:strike w:val="0"/>
      <w:smallCaps w:val="0"/>
      <w:rFonts w:ascii="Times New Roman" w:eastAsia="Times New Roman" w:hAnsi="Times New Roman" w:cs="Times New Roman"/>
    </w:rPr>
  </w:style>
  <w:style w:type="paragraph" w:customStyle="1" w:styleId="Style13">
    <w:name w:val="Основной текст (3)"/>
    <w:basedOn w:val="Normal"/>
    <w:link w:val="CharStyle14"/>
    <w:pPr>
      <w:widowControl w:val="0"/>
      <w:shd w:val="clear" w:color="auto" w:fill="FFFFFF"/>
      <w:jc w:val="both"/>
      <w:spacing w:after="240" w:line="274" w:lineRule="exact"/>
    </w:pPr>
    <w:rPr>
      <w:b/>
      <w:bCs/>
      <w:i/>
      <w:iCs/>
      <w:u w:val="none"/>
      <w:strike w:val="0"/>
      <w:smallCaps w:val="0"/>
      <w:sz w:val="22"/>
      <w:szCs w:val="22"/>
      <w:rFonts w:ascii="Times New Roman" w:eastAsia="Times New Roman" w:hAnsi="Times New Roman" w:cs="Times New Roman"/>
    </w:rPr>
  </w:style>
  <w:style w:type="paragraph" w:customStyle="1" w:styleId="Style15">
    <w:name w:val="Основной текст (4)"/>
    <w:basedOn w:val="Normal"/>
    <w:link w:val="CharStyle16"/>
    <w:pPr>
      <w:widowControl w:val="0"/>
      <w:shd w:val="clear" w:color="auto" w:fill="FFFFFF"/>
      <w:jc w:val="both"/>
      <w:spacing w:before="240" w:after="300" w:line="0" w:lineRule="exact"/>
    </w:pPr>
    <w:rPr>
      <w:b/>
      <w:bCs/>
      <w:i w:val="0"/>
      <w:iCs w:val="0"/>
      <w:u w:val="none"/>
      <w:strike w:val="0"/>
      <w:smallCaps w:val="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