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 xml:space="preserve"> Рабочая программа по английскому языку 2-4 класс  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Пояснительная записка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Программа составлена для учебно-методического комплекта Английский язык. "Радужный английский"/"RainbowEnglish". 2-4 классы. Афанасьева О.В., Михеева И.В. Дрофа, 2010 г. для 2-4 клас</w:t>
      </w:r>
      <w:r>
        <w:rPr>
          <w:rFonts w:ascii="Calibri" w:hAnsi="Calibri" w:cs="Calibri"/>
        </w:rPr>
        <w:t>со общеобразовательных учреждений (издательство "Дрофа "). УМК ""Радужный английский"" входит в состав завершенной предметной линии для 2-4 классов основного общего образования.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Общая характеристика учебного предмета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Обучение английскому языку в начальной </w:t>
      </w:r>
      <w:r>
        <w:rPr>
          <w:rFonts w:ascii="Calibri" w:hAnsi="Calibri" w:cs="Calibri"/>
        </w:rPr>
        <w:t>школе строится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создать условия для развития его свободы в общении на английском языке и в деятельн</w:t>
      </w:r>
      <w:r>
        <w:rPr>
          <w:rFonts w:ascii="Calibri" w:hAnsi="Calibri" w:cs="Calibri"/>
        </w:rPr>
        <w:t>ости с помощью этого языка, его положительных эмоций и позитивного настроения.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Учебный процесс призван развить у школьников на доступном для них уровне системные языковые представления об английском языке, расширить их лингвистический кругозор, приобщить и</w:t>
      </w:r>
      <w:r>
        <w:rPr>
          <w:rFonts w:ascii="Calibri" w:hAnsi="Calibri" w:cs="Calibri"/>
        </w:rPr>
        <w:t xml:space="preserve">х к новому для них миру, развить их эмоционально-чувственную сферу, а также познавательные и креативных способности. При этом их новый социально-коммуникативный опыт приобретается ими средствами игры, драматизации, фольклора, песни, моделирования типичных </w:t>
      </w:r>
      <w:r>
        <w:rPr>
          <w:rFonts w:ascii="Calibri" w:hAnsi="Calibri" w:cs="Calibri"/>
        </w:rPr>
        <w:t>и адекватных возрасту жизненных ситуаций, а также в ходе групповой и проектной работы.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Большое значение на начальном этапе играют: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обязательность повторения фонетического, орфографического, лексического и грамматического материла;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постепенное нарастание сл</w:t>
      </w:r>
      <w:r>
        <w:rPr>
          <w:rFonts w:ascii="Calibri" w:hAnsi="Calibri" w:cs="Calibri"/>
        </w:rPr>
        <w:t>ожности изучаемого материала;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взаимосвязь и единство фонетического, орфографического, лексического, грамматического, аудитивного аспектов;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ориентация на современный английский литературный язык в его британском варианте;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многообразие типов упражнений, разв</w:t>
      </w:r>
      <w:r>
        <w:rPr>
          <w:rFonts w:ascii="Calibri" w:hAnsi="Calibri" w:cs="Calibri"/>
        </w:rPr>
        <w:t>ивающих творческий потенциал учащихся.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Настоящая программа предусматривает изучение английского языка в начальной школе (2-4 классы) общеобразовательных организаций. Всего на изучение английского языка отводится 204 учебных часа, соответственно по 68 часов</w:t>
      </w:r>
      <w:r>
        <w:rPr>
          <w:rFonts w:ascii="Calibri" w:hAnsi="Calibri" w:cs="Calibri"/>
        </w:rPr>
        <w:t xml:space="preserve"> ежегодно.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Место учебного предмета в учебном плане.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Иностранный язык как учебный предмет наряду с русским языком, родным языком и литературным чтением входит в предметную область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Филология</w:t>
      </w:r>
      <w:r>
        <w:rPr>
          <w:rFonts w:ascii="Calibri" w:hAnsi="Calibri" w:cs="Calibri"/>
          <w:lang w:val="en-US"/>
        </w:rPr>
        <w:t xml:space="preserve">». </w:t>
      </w:r>
      <w:r>
        <w:rPr>
          <w:rFonts w:ascii="Calibri" w:hAnsi="Calibri" w:cs="Calibri"/>
        </w:rPr>
        <w:t>Базисный учебный план начального общего образования предусматрив</w:t>
      </w:r>
      <w:r>
        <w:rPr>
          <w:rFonts w:ascii="Calibri" w:hAnsi="Calibri" w:cs="Calibri"/>
        </w:rPr>
        <w:t xml:space="preserve">ает начало изучения иностранного языка в общеобразовательных учреждениях Российской Федерации во втором классе. Данный факт свидетельствует о безусловном признании огромного потенциала учебного предмета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Иностранный язык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 xml:space="preserve">для становления личности </w:t>
      </w:r>
      <w:r>
        <w:rPr>
          <w:rFonts w:ascii="Calibri" w:hAnsi="Calibri" w:cs="Calibri"/>
        </w:rPr>
        <w:lastRenderedPageBreak/>
        <w:t xml:space="preserve">младшего </w:t>
      </w:r>
      <w:r>
        <w:rPr>
          <w:rFonts w:ascii="Calibri" w:hAnsi="Calibri" w:cs="Calibri"/>
        </w:rPr>
        <w:t>школьника, его образования, воспитания и развития.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к уровню подготовки учащихся, обучающихся по данной программе.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Работа по учебно-методическим комплексам “Rainbow English” призвана обеспечить достижение следующих личностных, метапредметных и пр</w:t>
      </w:r>
      <w:r>
        <w:rPr>
          <w:rFonts w:ascii="Calibri" w:hAnsi="Calibri" w:cs="Calibri"/>
        </w:rPr>
        <w:t>едметных результатов.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</w:t>
      </w:r>
      <w:r>
        <w:rPr>
          <w:rFonts w:ascii="Calibri" w:hAnsi="Calibri" w:cs="Calibri"/>
        </w:rPr>
        <w:t>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Содержание учебно-методи</w:t>
      </w:r>
      <w:r>
        <w:rPr>
          <w:rFonts w:ascii="Calibri" w:hAnsi="Calibri" w:cs="Calibri"/>
        </w:rPr>
        <w:t>ческих комплексов “Rainbow English”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</w:t>
      </w:r>
      <w:r>
        <w:rPr>
          <w:rFonts w:ascii="Calibri" w:hAnsi="Calibri" w:cs="Calibri"/>
        </w:rPr>
        <w:t>едства, соблюдая речевой этикет.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</w:t>
      </w:r>
      <w:r>
        <w:rPr>
          <w:rFonts w:ascii="Calibri" w:hAnsi="Calibri" w:cs="Calibri"/>
        </w:rPr>
        <w:t>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Основными предметными результатами освоения предлагаемой </w:t>
      </w:r>
      <w:r>
        <w:rPr>
          <w:rFonts w:ascii="Calibri" w:hAnsi="Calibri" w:cs="Calibri"/>
        </w:rPr>
        <w:t>рабочей программы являются формирование иноязычных коммуникативных умений в говорении, чтении, письме и письменной речи и аудировании; приобретение учащимися знаний о фонетической, лексической, грамматической и орфографической сторонах речи и навыков опери</w:t>
      </w:r>
      <w:r>
        <w:rPr>
          <w:rFonts w:ascii="Calibri" w:hAnsi="Calibri" w:cs="Calibri"/>
        </w:rPr>
        <w:t>рования данными знаниями; знакомство с общими сведениями о странах изучаемого языка.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Ожидается, что выпускники начальной школы смогут демонстрировать следующие результаты в освоении иностранного языка.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Речевая компетенция Говорение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Выпускник научится: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уч</w:t>
      </w:r>
      <w:r>
        <w:rPr>
          <w:rFonts w:ascii="Calibri" w:hAnsi="Calibri" w:cs="Calibri"/>
        </w:rPr>
        <w:t>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составлять небольшое описание предмета, картинки, персонажа;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рассказывать о себе, своей семье, друге</w:t>
      </w:r>
      <w:r>
        <w:rPr>
          <w:rFonts w:ascii="Calibri" w:hAnsi="Calibri" w:cs="Calibri"/>
        </w:rPr>
        <w:t>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Выпускник научится: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понимать на слух речь учителя и одноклассников при непосредственном общении и вербально / невербально реагировать на услышанное;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понимать основное содержание небольших сообщений, рассказов, сказок в аудиозаписи, построенных в осно</w:t>
      </w:r>
      <w:r>
        <w:rPr>
          <w:rFonts w:ascii="Calibri" w:hAnsi="Calibri" w:cs="Calibri"/>
        </w:rPr>
        <w:t>вном на знакомом языковом материале;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зрительные опоры при восприятии на слух текстов, содержащих незнакомые слова.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Чтение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Выпускник научится: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читать вслух небольшой текст, построенный на изученном языковом материале, соблюдая правила произ</w:t>
      </w:r>
      <w:r>
        <w:rPr>
          <w:rFonts w:ascii="Calibri" w:hAnsi="Calibri" w:cs="Calibri"/>
        </w:rPr>
        <w:t>ношения и соответствующую интонацию;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читать про себя и понимать содержание небольшого текста, построенного в основном на изученном языковом материале;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находить в тексте необходимую информацию в процессе чтения.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Письмо и письменная речь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Выпускник научит</w:t>
      </w:r>
      <w:r>
        <w:rPr>
          <w:rFonts w:ascii="Calibri" w:hAnsi="Calibri" w:cs="Calibri"/>
        </w:rPr>
        <w:t>ся: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выписывать из теста слова, словосочетания и предложения;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в письменной форме кратко отвечать на вопросы к тексту;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писать поздравительную открытку (с опорой на образец);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писать по образцу краткое письмо зарубежному другу (с опорой на образец).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Яз</w:t>
      </w:r>
      <w:r>
        <w:rPr>
          <w:rFonts w:ascii="Calibri" w:hAnsi="Calibri" w:cs="Calibri"/>
        </w:rPr>
        <w:t>ыковая компетенция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Графика, каллиграфия, орфография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Выпускник начальной школы научится: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звуко-буквенны</w:t>
      </w:r>
      <w:r>
        <w:rPr>
          <w:rFonts w:ascii="Calibri" w:hAnsi="Calibri" w:cs="Calibri"/>
        </w:rPr>
        <w:t>е соответствия;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пользоваться английским алфавитом, знать последовательность букв в нём;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списывать текст;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отличать буквы от знаков транскрипции; вычленять значок апострофа;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сравнивать и анализировать буквосочетания английского языка;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группировать </w:t>
      </w:r>
      <w:r>
        <w:rPr>
          <w:rFonts w:ascii="Calibri" w:hAnsi="Calibri" w:cs="Calibri"/>
        </w:rPr>
        <w:t>слова в соответствии с изученными правилами чтения;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оформлять орфографически наиболее употребительные слова (активный словарь).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Фонетическая сторона речи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Выпускник научится: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различать на слух и адекватно произносить все звуки английского языка, соблюда</w:t>
      </w:r>
      <w:r>
        <w:rPr>
          <w:rFonts w:ascii="Calibri" w:hAnsi="Calibri" w:cs="Calibri"/>
        </w:rPr>
        <w:t>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находить в тексте слова с заданным звуком;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вычленять дифтонги;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соблюдать правильное ударен</w:t>
      </w:r>
      <w:r>
        <w:rPr>
          <w:rFonts w:ascii="Calibri" w:hAnsi="Calibri" w:cs="Calibri"/>
        </w:rPr>
        <w:t>ие в изолированном слове, фразе, не ставить ударение на служебных словах (артиклях, предлогах, союзах);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соблюдать основные ритмико-интонационные особенности предложений (повествовательное, побудительное, общий и специальные вопросы);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членить предложени</w:t>
      </w:r>
      <w:r>
        <w:rPr>
          <w:rFonts w:ascii="Calibri" w:hAnsi="Calibri" w:cs="Calibri"/>
        </w:rPr>
        <w:t>я на смысловые группы и интонационно оформлять их;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различать коммуникативные типы предложений по интонации;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Лексическая сторона речи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Выпускник научится: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узнавать в письменном и устном тексте, воспроизводить и употреблять в речи лексические единицы (при</w:t>
      </w:r>
      <w:r>
        <w:rPr>
          <w:rFonts w:ascii="Calibri" w:hAnsi="Calibri" w:cs="Calibri"/>
        </w:rPr>
        <w:t>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в речи простейшие устойчивые словосочетания, речевые клише, оценочную лексику в соответствии с ко</w:t>
      </w:r>
      <w:r>
        <w:rPr>
          <w:rFonts w:ascii="Calibri" w:hAnsi="Calibri" w:cs="Calibri"/>
        </w:rPr>
        <w:t>ммуникативной задачей;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в речи элементы речевого этикета, отражающие культуру страны изучаемого языка;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узнавать простые словообразовательные деривационные элементы (суффиксы: -er, -teen, -ty, -y, -ty, -th, -ful), префиксы -un;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узнавать сл</w:t>
      </w:r>
      <w:r>
        <w:rPr>
          <w:rFonts w:ascii="Calibri" w:hAnsi="Calibri" w:cs="Calibri"/>
        </w:rPr>
        <w:t>ожные слова, определять значение незнакомых сложных слов по значению составляющих их основ (bedroom, apple tree etc.);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узнавать конверсивы, выводить их значение (chocolate — chocolate cake, water — to water);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опираться на языковую догадку в процессе чт</w:t>
      </w:r>
      <w:r>
        <w:rPr>
          <w:rFonts w:ascii="Calibri" w:hAnsi="Calibri" w:cs="Calibri"/>
        </w:rPr>
        <w:t>ения и аудирования.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Грамматическая сторона речи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Выпускник научится: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оперировать вопросительными словами </w:t>
      </w:r>
      <w:r>
        <w:rPr>
          <w:rFonts w:ascii="Calibri" w:hAnsi="Calibri" w:cs="Calibri"/>
        </w:rPr>
        <w:t xml:space="preserve">(who, what, when, where, why, how) в продуктивных видах </w:t>
      </w:r>
      <w:r>
        <w:rPr>
          <w:rFonts w:ascii="Calibri" w:hAnsi="Calibri" w:cs="Calibri"/>
        </w:rPr>
        <w:lastRenderedPageBreak/>
        <w:t>речевой деятельности (говорении и письме);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оперировать в речи отрицательными предложениями;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формулировать простые (нераспространенные и распространенные) предложения, предложения с однородными чле</w:t>
      </w:r>
      <w:r>
        <w:rPr>
          <w:rFonts w:ascii="Calibri" w:hAnsi="Calibri" w:cs="Calibri"/>
        </w:rPr>
        <w:t>нами, сложноподчиненные предложения;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оперировать в речи сказуемыми разного типа — а) простым глагольным (He reads); б) составным именным (He isa pupil. He is ten.); составнымглагольным (I can swim. I like to swim.);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оперировать в речи безличными предло</w:t>
      </w:r>
      <w:r>
        <w:rPr>
          <w:rFonts w:ascii="Calibri" w:hAnsi="Calibri" w:cs="Calibri"/>
        </w:rPr>
        <w:t>жениями (It is spring);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образовывать формы единственного и множественного числа существительных, включая случаи man — men, woman — women, mouse — mice, fish — fish, deer — deer, sheep — sheep, goose — geese;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в речи притяжательный падеж име</w:t>
      </w:r>
      <w:r>
        <w:rPr>
          <w:rFonts w:ascii="Calibri" w:hAnsi="Calibri" w:cs="Calibri"/>
        </w:rPr>
        <w:t>н существительных;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прилагательные в положительной, сравнительной и превосходной степенях сравнения, включая и супплетивные формы (good — better — best; bad — worse — worst);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выражать коммуникативные намерения с использованием грамматически</w:t>
      </w:r>
      <w:r>
        <w:rPr>
          <w:rFonts w:ascii="Calibri" w:hAnsi="Calibri" w:cs="Calibri"/>
        </w:rPr>
        <w:t>х форм Present Simple, Future Simple, Past Simple (включая правильные и неправильные глаголы) — оборота to be going to, конструкции there is/there are, конструкции I’d like to... модальных глаголов can и must;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вспомогательные глаголы to be и</w:t>
      </w:r>
      <w:r>
        <w:rPr>
          <w:rFonts w:ascii="Calibri" w:hAnsi="Calibri" w:cs="Calibri"/>
        </w:rPr>
        <w:t xml:space="preserve"> to do для построения необходимых вопросительных, отрицательных конструкций;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-оперироватьвречинаречиямивремени (always, often, sometimes, never, usually, yesterday, tomorrow), степенииобразадействия (very, well, badly, much, little);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наиболе</w:t>
      </w:r>
      <w:r>
        <w:rPr>
          <w:rFonts w:ascii="Calibri" w:hAnsi="Calibri" w:cs="Calibri"/>
        </w:rPr>
        <w:t>е употребительные предлоги для обозначения временных и пространственных соответствий (by, on, in, at, behind, in front of, with, from, of, into);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в речи личные, указательные, притяжательные и некоторые неопределенные местоимения.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Планируемые</w:t>
      </w:r>
      <w:r>
        <w:rPr>
          <w:rFonts w:ascii="Calibri" w:hAnsi="Calibri" w:cs="Calibri"/>
          <w:b/>
          <w:bCs/>
        </w:rPr>
        <w:t xml:space="preserve"> результаты изучения учебного предмета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изучения иностранного языка при получении начального общего образования у учащихся будут сформированы первоначальные представления о роли и значимости иностранного языка в жизни современного человека и по</w:t>
      </w:r>
      <w:r>
        <w:rPr>
          <w:rFonts w:ascii="Calibri" w:hAnsi="Calibri" w:cs="Calibri"/>
        </w:rPr>
        <w:t>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Совместн</w:t>
      </w:r>
      <w:r>
        <w:rPr>
          <w:rFonts w:ascii="Calibri" w:hAnsi="Calibri" w:cs="Calibri"/>
        </w:rPr>
        <w:t xml:space="preserve">ое 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</w:t>
      </w:r>
      <w:r>
        <w:rPr>
          <w:rFonts w:ascii="Calibri" w:hAnsi="Calibri" w:cs="Calibri"/>
        </w:rPr>
        <w:t>и национальную принадлежность.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Процесс овладения иностранным языком на уровне начального общего образования внесет свой вклад в формирование активной жизненной позиции обучающихся. Знакомство на уроках иностранного языка с доступными образцами зарубежного </w:t>
      </w:r>
      <w:r>
        <w:rPr>
          <w:rFonts w:ascii="Calibri" w:hAnsi="Calibri" w:cs="Calibri"/>
        </w:rPr>
        <w:t>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изучения иностранного языка на уровне начального общего образования у обучающих</w:t>
      </w:r>
      <w:r>
        <w:rPr>
          <w:rFonts w:ascii="Calibri" w:hAnsi="Calibri" w:cs="Calibri"/>
        </w:rPr>
        <w:t>ся: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учетом речевых возм</w:t>
      </w:r>
      <w:r>
        <w:rPr>
          <w:rFonts w:ascii="Calibri" w:hAnsi="Calibri" w:cs="Calibri"/>
        </w:rPr>
        <w:t>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-будут заложены основы коммуникативной культуры, т. е. способность стави</w:t>
      </w:r>
      <w:r>
        <w:rPr>
          <w:rFonts w:ascii="Calibri" w:hAnsi="Calibri" w:cs="Calibri"/>
        </w:rPr>
        <w:t>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-сформируются положительная мотивация и устойчивый учебно</w:t>
      </w:r>
      <w:r>
        <w:rPr>
          <w:rFonts w:ascii="Calibri" w:hAnsi="Calibri" w:cs="Calibri"/>
        </w:rPr>
        <w:t xml:space="preserve">-познавательный интерес к предмету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Иностранный язык</w:t>
      </w:r>
      <w:r>
        <w:rPr>
          <w:rFonts w:ascii="Calibri" w:hAnsi="Calibri" w:cs="Calibri"/>
          <w:lang w:val="en-US"/>
        </w:rPr>
        <w:t xml:space="preserve">», </w:t>
      </w:r>
      <w:r>
        <w:rPr>
          <w:rFonts w:ascii="Calibri" w:hAnsi="Calibri" w:cs="Calibri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Распр</w:t>
      </w:r>
      <w:r>
        <w:rPr>
          <w:rFonts w:ascii="Calibri" w:hAnsi="Calibri" w:cs="Calibri"/>
          <w:b/>
          <w:bCs/>
        </w:rPr>
        <w:t>еделение предметного содержания по годам обучения.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№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 xml:space="preserve">2 </w:t>
      </w:r>
      <w:r>
        <w:rPr>
          <w:rFonts w:ascii="Calibri" w:hAnsi="Calibri" w:cs="Calibri"/>
        </w:rPr>
        <w:t xml:space="preserve">класс      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 класс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 класс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Знакомство.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What we see and what we can. (11ч.)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Meet John Barker and his family.(12ч.)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Мир вокруг нас.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What we like?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My day.(9ч.)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Мир вокруг нас.</w:t>
      </w:r>
      <w:r>
        <w:rPr>
          <w:rFonts w:ascii="Calibri" w:hAnsi="Calibri" w:cs="Calibri"/>
        </w:rPr>
        <w:t xml:space="preserve"> Откуда мы родом.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What colour?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At home. (10ч.)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Мир вокруг нас. Оценка происходящего.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How many? (9ч.)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 go to school. (9ч.)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Семья. (8ч.)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Happy birthday.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Food.(9ч.)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Люди и города.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What`s your job?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The weather we have. (9ч.)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Люди и их занятия.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Animals.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At the weekend. (10ч.)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Мы считаем. 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Seasons and months.(7ч.)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Время и действие. (11ч.)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Материально-технического обеспечения образовательной деятельности: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Печатные пособия: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1. У</w:t>
      </w:r>
      <w:r>
        <w:rPr>
          <w:rFonts w:ascii="Calibri" w:hAnsi="Calibri" w:cs="Calibri"/>
        </w:rPr>
        <w:t xml:space="preserve">чебник английского языка для 2-4 классов общеобразовательных учреждений в 2-ух частях </w:t>
      </w:r>
      <w:r>
        <w:rPr>
          <w:rFonts w:ascii="Calibri" w:hAnsi="Calibri" w:cs="Calibri"/>
          <w:lang w:val="en-US"/>
        </w:rPr>
        <w:t>«Rainbow English», /</w:t>
      </w:r>
      <w:r>
        <w:rPr>
          <w:rFonts w:ascii="Calibri" w:hAnsi="Calibri" w:cs="Calibri"/>
        </w:rPr>
        <w:t>О.В. Афанасьева, И.В. Михеева/ – Москва: Дрофа, 2015</w:t>
      </w:r>
      <w:r>
        <w:rPr>
          <w:rFonts w:ascii="Calibri" w:hAnsi="Calibri" w:cs="Calibri"/>
          <w:lang w:val="en-US"/>
        </w:rPr>
        <w:t>».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2. </w:t>
      </w:r>
      <w:r>
        <w:rPr>
          <w:rFonts w:ascii="Calibri" w:hAnsi="Calibri" w:cs="Calibri"/>
        </w:rPr>
        <w:t>Примерная программа начального образования по иностранному языку. Рабочие программы к учебно</w:t>
      </w:r>
      <w:r>
        <w:rPr>
          <w:rFonts w:ascii="Calibri" w:hAnsi="Calibri" w:cs="Calibri"/>
        </w:rPr>
        <w:t xml:space="preserve">-методическим комплектам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Английский язык</w:t>
      </w:r>
      <w:r>
        <w:rPr>
          <w:rFonts w:ascii="Calibri" w:hAnsi="Calibri" w:cs="Calibri"/>
          <w:lang w:val="en-US"/>
        </w:rPr>
        <w:t xml:space="preserve">» (2—4 </w:t>
      </w:r>
      <w:r>
        <w:rPr>
          <w:rFonts w:ascii="Calibri" w:hAnsi="Calibri" w:cs="Calibri"/>
        </w:rPr>
        <w:t>классы, серия “Rainbow English”). Авторы О. В. Афанасьева, И. В. Михеева, Н. В. Языкова, Е. А. Колесникова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Лексико-грамматический практикум к учебнику О В.Афанасьеой, И.В.Михеевой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Английский язык. 2-4 кла</w:t>
      </w:r>
      <w:r>
        <w:rPr>
          <w:rFonts w:ascii="Calibri" w:hAnsi="Calibri" w:cs="Calibri"/>
        </w:rPr>
        <w:t>ссы</w:t>
      </w:r>
      <w:r>
        <w:rPr>
          <w:rFonts w:ascii="Calibri" w:hAnsi="Calibri" w:cs="Calibri"/>
          <w:lang w:val="en-US"/>
        </w:rPr>
        <w:t xml:space="preserve">» – </w:t>
      </w:r>
      <w:r>
        <w:rPr>
          <w:rFonts w:ascii="Calibri" w:hAnsi="Calibri" w:cs="Calibri"/>
        </w:rPr>
        <w:t>Москва: Дрофа, 2015.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4. Английский язык. Диагностические работы. 2-4 классы. /О.В. Афанасьева, И.В. Михеева, Е.А.Колесникова/ – Москва: Дрофа, 2015.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Английский язык. 2-4 классы: Книга для учителя к учебнику О.В.Афанасьевой, И.В.Михеевой– Москва: </w:t>
      </w:r>
      <w:r>
        <w:rPr>
          <w:rFonts w:ascii="Calibri" w:hAnsi="Calibri" w:cs="Calibri"/>
        </w:rPr>
        <w:t>Дрофа, 2015.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6. Двуязычные и одноязычные словари</w:t>
      </w:r>
    </w:p>
    <w:p w:rsidR="00000000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731AF" w:rsidRDefault="00D731AF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D731A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FE"/>
    <w:rsid w:val="008132FE"/>
    <w:rsid w:val="00D7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2019-05-11T08:32:00Z</dcterms:created>
  <dcterms:modified xsi:type="dcterms:W3CDTF">2019-05-11T08:32:00Z</dcterms:modified>
</cp:coreProperties>
</file>