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8B" w:rsidRDefault="000716A8">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МИНИСТЕРСТВО ОБРАЗОВАНИЯ </w:t>
      </w:r>
    </w:p>
    <w:p w:rsidR="00BE028B" w:rsidRDefault="000716A8">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СУЛЕЙМАН-СТАЛЬСКОГО РАЙОНА</w:t>
      </w: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sz w:val="28"/>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0716A8">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ИТОГОВАЯ АТТЕСТАЦИОННАЯ РАБОТА</w:t>
      </w:r>
    </w:p>
    <w:p w:rsidR="00BE028B" w:rsidRDefault="00BE028B">
      <w:pPr>
        <w:spacing w:after="0" w:line="276" w:lineRule="auto"/>
        <w:jc w:val="center"/>
        <w:rPr>
          <w:rFonts w:ascii="Times New Roman" w:eastAsia="Times New Roman" w:hAnsi="Times New Roman" w:cs="Times New Roman"/>
          <w:b/>
          <w:sz w:val="32"/>
        </w:rPr>
      </w:pPr>
    </w:p>
    <w:p w:rsidR="00BE028B" w:rsidRDefault="000716A8">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Методическая работа учителей истории и обществознания школы как средство повышения качества образования</w:t>
      </w: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BE028B">
      <w:pPr>
        <w:spacing w:after="0" w:line="276" w:lineRule="auto"/>
        <w:jc w:val="center"/>
        <w:rPr>
          <w:rFonts w:ascii="Times New Roman" w:eastAsia="Times New Roman" w:hAnsi="Times New Roman" w:cs="Times New Roman"/>
          <w:b/>
          <w:sz w:val="32"/>
        </w:rPr>
      </w:pPr>
    </w:p>
    <w:p w:rsidR="00BE028B" w:rsidRDefault="000716A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b/>
          <w:sz w:val="28"/>
        </w:rPr>
        <w:t xml:space="preserve">Выполнила: </w:t>
      </w:r>
      <w:r>
        <w:rPr>
          <w:rFonts w:ascii="Times New Roman" w:eastAsia="Times New Roman" w:hAnsi="Times New Roman" w:cs="Times New Roman"/>
          <w:sz w:val="28"/>
        </w:rPr>
        <w:t>Амрахова Т.М.</w:t>
      </w:r>
    </w:p>
    <w:p w:rsidR="00BE028B" w:rsidRDefault="00BE028B">
      <w:pPr>
        <w:spacing w:after="0" w:line="360" w:lineRule="auto"/>
        <w:jc w:val="right"/>
        <w:rPr>
          <w:rFonts w:ascii="Times New Roman" w:eastAsia="Times New Roman" w:hAnsi="Times New Roman" w:cs="Times New Roman"/>
          <w:sz w:val="32"/>
        </w:rPr>
      </w:pPr>
    </w:p>
    <w:p w:rsidR="00BE028B" w:rsidRDefault="00BE028B">
      <w:pPr>
        <w:spacing w:after="0" w:line="276" w:lineRule="auto"/>
        <w:jc w:val="right"/>
        <w:rPr>
          <w:rFonts w:ascii="Times New Roman" w:eastAsia="Times New Roman" w:hAnsi="Times New Roman" w:cs="Times New Roman"/>
          <w:sz w:val="32"/>
        </w:rPr>
      </w:pPr>
    </w:p>
    <w:p w:rsidR="00BE028B" w:rsidRDefault="00BE028B">
      <w:pPr>
        <w:spacing w:after="0" w:line="276" w:lineRule="auto"/>
        <w:jc w:val="right"/>
        <w:rPr>
          <w:rFonts w:ascii="Times New Roman" w:eastAsia="Times New Roman" w:hAnsi="Times New Roman" w:cs="Times New Roman"/>
          <w:sz w:val="32"/>
        </w:rPr>
      </w:pPr>
    </w:p>
    <w:p w:rsidR="00BE028B" w:rsidRDefault="00BE028B">
      <w:pPr>
        <w:spacing w:after="0" w:line="276" w:lineRule="auto"/>
        <w:jc w:val="right"/>
        <w:rPr>
          <w:rFonts w:ascii="Times New Roman" w:eastAsia="Times New Roman" w:hAnsi="Times New Roman" w:cs="Times New Roman"/>
          <w:sz w:val="32"/>
        </w:rPr>
      </w:pPr>
    </w:p>
    <w:p w:rsidR="00BE028B" w:rsidRDefault="00BE028B">
      <w:pPr>
        <w:spacing w:after="0" w:line="276" w:lineRule="auto"/>
        <w:jc w:val="right"/>
        <w:rPr>
          <w:rFonts w:ascii="Times New Roman" w:eastAsia="Times New Roman" w:hAnsi="Times New Roman" w:cs="Times New Roman"/>
          <w:sz w:val="32"/>
        </w:rPr>
      </w:pPr>
    </w:p>
    <w:p w:rsidR="00BE028B" w:rsidRDefault="00BE028B">
      <w:pPr>
        <w:spacing w:after="0" w:line="276" w:lineRule="auto"/>
        <w:jc w:val="right"/>
        <w:rPr>
          <w:rFonts w:ascii="Times New Roman" w:eastAsia="Times New Roman" w:hAnsi="Times New Roman" w:cs="Times New Roman"/>
          <w:sz w:val="32"/>
        </w:rPr>
      </w:pPr>
    </w:p>
    <w:p w:rsidR="00BE028B" w:rsidRDefault="00BE028B">
      <w:pPr>
        <w:spacing w:after="0" w:line="276" w:lineRule="auto"/>
        <w:rPr>
          <w:rFonts w:ascii="Times New Roman" w:eastAsia="Times New Roman" w:hAnsi="Times New Roman" w:cs="Times New Roman"/>
          <w:sz w:val="32"/>
        </w:rPr>
      </w:pPr>
    </w:p>
    <w:p w:rsidR="00BE028B" w:rsidRDefault="00BE028B">
      <w:pPr>
        <w:spacing w:after="0" w:line="276" w:lineRule="auto"/>
        <w:jc w:val="center"/>
        <w:rPr>
          <w:rFonts w:ascii="Times New Roman" w:eastAsia="Times New Roman" w:hAnsi="Times New Roman" w:cs="Times New Roman"/>
          <w:sz w:val="32"/>
        </w:rPr>
      </w:pPr>
    </w:p>
    <w:p w:rsidR="00BE028B" w:rsidRDefault="00BE028B">
      <w:pPr>
        <w:spacing w:after="0" w:line="276" w:lineRule="auto"/>
        <w:jc w:val="center"/>
        <w:rPr>
          <w:rFonts w:ascii="Times New Roman" w:eastAsia="Times New Roman" w:hAnsi="Times New Roman" w:cs="Times New Roman"/>
          <w:sz w:val="32"/>
        </w:rPr>
      </w:pPr>
    </w:p>
    <w:p w:rsidR="00BE028B" w:rsidRDefault="00BE028B">
      <w:pPr>
        <w:spacing w:after="0" w:line="276" w:lineRule="auto"/>
        <w:jc w:val="center"/>
        <w:rPr>
          <w:rFonts w:ascii="Times New Roman" w:eastAsia="Times New Roman" w:hAnsi="Times New Roman" w:cs="Times New Roman"/>
          <w:sz w:val="32"/>
        </w:rPr>
      </w:pPr>
    </w:p>
    <w:p w:rsidR="00BE028B" w:rsidRDefault="00BE028B">
      <w:pPr>
        <w:spacing w:after="0" w:line="276" w:lineRule="auto"/>
        <w:jc w:val="center"/>
        <w:rPr>
          <w:rFonts w:ascii="Times New Roman" w:eastAsia="Times New Roman" w:hAnsi="Times New Roman" w:cs="Times New Roman"/>
          <w:sz w:val="32"/>
        </w:rPr>
      </w:pPr>
    </w:p>
    <w:p w:rsidR="00BE028B" w:rsidRDefault="000716A8">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Касумкент 2018г. </w:t>
      </w:r>
    </w:p>
    <w:p w:rsidR="00BE028B" w:rsidRDefault="00BE028B">
      <w:pPr>
        <w:spacing w:after="200" w:line="276" w:lineRule="auto"/>
        <w:jc w:val="center"/>
        <w:rPr>
          <w:rFonts w:ascii="Times New Roman" w:eastAsia="Times New Roman" w:hAnsi="Times New Roman" w:cs="Times New Roman"/>
          <w:b/>
          <w:sz w:val="24"/>
        </w:rPr>
      </w:pPr>
    </w:p>
    <w:p w:rsidR="00BE028B" w:rsidRDefault="00BE028B">
      <w:pPr>
        <w:spacing w:after="200" w:line="276" w:lineRule="auto"/>
        <w:jc w:val="center"/>
        <w:rPr>
          <w:rFonts w:ascii="Times New Roman" w:eastAsia="Times New Roman" w:hAnsi="Times New Roman" w:cs="Times New Roman"/>
          <w:b/>
          <w:sz w:val="24"/>
        </w:rPr>
      </w:pPr>
    </w:p>
    <w:p w:rsidR="00BE028B" w:rsidRDefault="00BE028B">
      <w:pPr>
        <w:spacing w:after="200" w:line="276" w:lineRule="auto"/>
        <w:jc w:val="center"/>
        <w:rPr>
          <w:rFonts w:ascii="Times New Roman" w:eastAsia="Times New Roman" w:hAnsi="Times New Roman" w:cs="Times New Roman"/>
          <w:b/>
          <w:sz w:val="24"/>
        </w:rPr>
      </w:pPr>
    </w:p>
    <w:p w:rsidR="00BE028B" w:rsidRDefault="00BE028B">
      <w:pPr>
        <w:spacing w:after="200" w:line="276" w:lineRule="auto"/>
        <w:jc w:val="center"/>
        <w:rPr>
          <w:rFonts w:ascii="Times New Roman" w:eastAsia="Times New Roman" w:hAnsi="Times New Roman" w:cs="Times New Roman"/>
          <w:b/>
          <w:sz w:val="24"/>
        </w:rPr>
      </w:pPr>
    </w:p>
    <w:p w:rsidR="00BE028B" w:rsidRDefault="00BE028B">
      <w:pPr>
        <w:spacing w:after="200" w:line="276" w:lineRule="auto"/>
        <w:jc w:val="center"/>
        <w:rPr>
          <w:rFonts w:ascii="Times New Roman" w:eastAsia="Times New Roman" w:hAnsi="Times New Roman" w:cs="Times New Roman"/>
          <w:b/>
          <w:sz w:val="24"/>
        </w:rPr>
      </w:pPr>
    </w:p>
    <w:p w:rsidR="00BE028B" w:rsidRDefault="000716A8">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E028B" w:rsidRDefault="00BE028B">
      <w:pPr>
        <w:spacing w:after="200" w:line="276" w:lineRule="auto"/>
        <w:jc w:val="center"/>
        <w:rPr>
          <w:rFonts w:ascii="Times New Roman" w:eastAsia="Times New Roman" w:hAnsi="Times New Roman" w:cs="Times New Roman"/>
          <w:b/>
          <w:sz w:val="28"/>
        </w:rPr>
      </w:pPr>
    </w:p>
    <w:p w:rsidR="00BE028B" w:rsidRDefault="000716A8">
      <w:pPr>
        <w:tabs>
          <w:tab w:val="right" w:leader="dot" w:pos="9628"/>
        </w:tabs>
        <w:spacing w:after="1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ВВЕДЕНИЕ</w:t>
      </w:r>
      <w:r>
        <w:rPr>
          <w:rFonts w:ascii="Times New Roman" w:eastAsia="Times New Roman" w:hAnsi="Times New Roman" w:cs="Times New Roman"/>
          <w:sz w:val="24"/>
        </w:rPr>
        <w:tab/>
        <w:t>3</w:t>
      </w:r>
    </w:p>
    <w:p w:rsidR="00BE028B" w:rsidRDefault="000716A8">
      <w:pPr>
        <w:tabs>
          <w:tab w:val="right" w:leader="dot" w:pos="9628"/>
        </w:tabs>
        <w:spacing w:after="1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ГЛАВА 1. ТЕОРЕТИЧЕСКИЕ ОСНОВЫ ИССЛЕДОВАНИЯ «МЕТОДИЧЕСКАЯ РАБОТА ШКОЛЫ КАК СРЕДСТВО ПОВЫШЕНИЯ КАЧЕСТВА ОБРАЗОВАНИЯ»</w:t>
      </w:r>
      <w:r>
        <w:rPr>
          <w:rFonts w:ascii="Times New Roman" w:eastAsia="Times New Roman" w:hAnsi="Times New Roman" w:cs="Times New Roman"/>
          <w:sz w:val="24"/>
        </w:rPr>
        <w:tab/>
        <w:t>6</w:t>
      </w:r>
    </w:p>
    <w:p w:rsidR="00BE028B" w:rsidRDefault="000716A8">
      <w:pPr>
        <w:tabs>
          <w:tab w:val="left" w:pos="880"/>
          <w:tab w:val="right" w:leader="dot" w:pos="9628"/>
        </w:tabs>
        <w:spacing w:after="100" w:line="276" w:lineRule="auto"/>
        <w:ind w:left="220"/>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1.1.</w:t>
      </w:r>
      <w:r>
        <w:rPr>
          <w:rFonts w:ascii="Times New Roman" w:eastAsia="Times New Roman" w:hAnsi="Times New Roman" w:cs="Times New Roman"/>
          <w:sz w:val="24"/>
        </w:rPr>
        <w:tab/>
      </w:r>
      <w:r>
        <w:rPr>
          <w:rFonts w:ascii="Times New Roman" w:eastAsia="Times New Roman" w:hAnsi="Times New Roman" w:cs="Times New Roman"/>
          <w:color w:val="0000FF"/>
          <w:sz w:val="24"/>
          <w:u w:val="single"/>
        </w:rPr>
        <w:t>Качество образования: понятие и сущность</w:t>
      </w:r>
      <w:r>
        <w:rPr>
          <w:rFonts w:ascii="Times New Roman" w:eastAsia="Times New Roman" w:hAnsi="Times New Roman" w:cs="Times New Roman"/>
          <w:sz w:val="24"/>
        </w:rPr>
        <w:tab/>
        <w:t>6</w:t>
      </w:r>
    </w:p>
    <w:p w:rsidR="00BE028B" w:rsidRDefault="000716A8">
      <w:pPr>
        <w:tabs>
          <w:tab w:val="right" w:leader="dot" w:pos="9628"/>
        </w:tabs>
        <w:spacing w:after="100" w:line="276" w:lineRule="auto"/>
        <w:ind w:left="220"/>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1.2. Методическая работа в современной школе как средство повышения качества образования</w:t>
      </w:r>
      <w:r>
        <w:rPr>
          <w:rFonts w:ascii="Times New Roman" w:eastAsia="Times New Roman" w:hAnsi="Times New Roman" w:cs="Times New Roman"/>
          <w:sz w:val="24"/>
        </w:rPr>
        <w:tab/>
        <w:t>11</w:t>
      </w:r>
    </w:p>
    <w:p w:rsidR="00BE028B" w:rsidRDefault="000716A8">
      <w:pPr>
        <w:tabs>
          <w:tab w:val="right" w:leader="dot" w:pos="9628"/>
        </w:tabs>
        <w:spacing w:after="1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ГЛАВА 2. ОРГАНИЗАЦИЯ МЕТОДИЧЕСКОЙ РАБОТЫ НА ПРИМЕРЕ МКОУ  НСОШ</w:t>
      </w:r>
      <w:r>
        <w:rPr>
          <w:rFonts w:ascii="Times New Roman" w:eastAsia="Times New Roman" w:hAnsi="Times New Roman" w:cs="Times New Roman"/>
          <w:sz w:val="24"/>
        </w:rPr>
        <w:tab/>
        <w:t>16</w:t>
      </w:r>
    </w:p>
    <w:p w:rsidR="00BE028B" w:rsidRDefault="000716A8">
      <w:pPr>
        <w:tabs>
          <w:tab w:val="right" w:leader="dot" w:pos="9628"/>
        </w:tabs>
        <w:spacing w:after="100" w:line="276" w:lineRule="auto"/>
        <w:ind w:left="220"/>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2.1. Анализ проблемных аспектов организации методической работы в МКОУ  НСОШ</w:t>
      </w:r>
      <w:r>
        <w:rPr>
          <w:rFonts w:ascii="Times New Roman" w:eastAsia="Times New Roman" w:hAnsi="Times New Roman" w:cs="Times New Roman"/>
          <w:sz w:val="24"/>
        </w:rPr>
        <w:tab/>
        <w:t>16</w:t>
      </w:r>
    </w:p>
    <w:p w:rsidR="00BE028B" w:rsidRDefault="000716A8">
      <w:pPr>
        <w:tabs>
          <w:tab w:val="right" w:leader="dot" w:pos="9628"/>
        </w:tabs>
        <w:spacing w:after="100" w:line="276" w:lineRule="auto"/>
        <w:ind w:left="220"/>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2.2. Разработка и внедрение модели методической работы, обеспечивающей  повышение качества образования  в МКОУ НСОШ</w:t>
      </w:r>
      <w:r>
        <w:rPr>
          <w:rFonts w:ascii="Times New Roman" w:eastAsia="Times New Roman" w:hAnsi="Times New Roman" w:cs="Times New Roman"/>
          <w:sz w:val="24"/>
        </w:rPr>
        <w:tab/>
        <w:t>28</w:t>
      </w:r>
    </w:p>
    <w:p w:rsidR="00BE028B" w:rsidRDefault="000716A8">
      <w:pPr>
        <w:tabs>
          <w:tab w:val="right" w:leader="dot" w:pos="9628"/>
        </w:tabs>
        <w:spacing w:after="1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ЗАКЛЮЧЕНИЕ</w:t>
      </w:r>
      <w:r>
        <w:rPr>
          <w:rFonts w:ascii="Times New Roman" w:eastAsia="Times New Roman" w:hAnsi="Times New Roman" w:cs="Times New Roman"/>
          <w:sz w:val="24"/>
        </w:rPr>
        <w:tab/>
        <w:t>33</w:t>
      </w:r>
    </w:p>
    <w:p w:rsidR="00BE028B" w:rsidRDefault="000716A8">
      <w:pPr>
        <w:tabs>
          <w:tab w:val="right" w:leader="dot" w:pos="9628"/>
        </w:tabs>
        <w:spacing w:after="1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rPr>
        <w:t>СПИСОК ИСПОЛЬЗОВАННОЙ ЛИТЕРАТУРЫ</w:t>
      </w:r>
      <w:r>
        <w:rPr>
          <w:rFonts w:ascii="Times New Roman" w:eastAsia="Times New Roman" w:hAnsi="Times New Roman" w:cs="Times New Roman"/>
          <w:sz w:val="24"/>
        </w:rPr>
        <w:tab/>
        <w:t>35</w:t>
      </w:r>
    </w:p>
    <w:p w:rsidR="00BE028B" w:rsidRDefault="000716A8">
      <w:pPr>
        <w:tabs>
          <w:tab w:val="right" w:leader="dot" w:pos="9628"/>
        </w:tabs>
        <w:spacing w:after="100" w:line="276" w:lineRule="auto"/>
        <w:jc w:val="both"/>
        <w:rPr>
          <w:rFonts w:ascii="Calibri" w:eastAsia="Calibri" w:hAnsi="Calibri" w:cs="Calibri"/>
        </w:rPr>
      </w:pPr>
      <w:r>
        <w:rPr>
          <w:rFonts w:ascii="Times New Roman" w:eastAsia="Times New Roman" w:hAnsi="Times New Roman" w:cs="Times New Roman"/>
          <w:color w:val="0000FF"/>
          <w:sz w:val="24"/>
          <w:u w:val="single"/>
        </w:rPr>
        <w:t>ПРИЛОЖЕНИЯ</w:t>
      </w:r>
      <w:r>
        <w:rPr>
          <w:rFonts w:ascii="Times New Roman" w:eastAsia="Times New Roman" w:hAnsi="Times New Roman" w:cs="Times New Roman"/>
          <w:sz w:val="24"/>
        </w:rPr>
        <w:tab/>
        <w:t>37</w:t>
      </w:r>
    </w:p>
    <w:p w:rsidR="00BE028B" w:rsidRDefault="000716A8">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E028B" w:rsidRDefault="00BE028B">
      <w:pPr>
        <w:spacing w:after="200" w:line="276" w:lineRule="auto"/>
        <w:jc w:val="both"/>
        <w:rPr>
          <w:rFonts w:ascii="Times New Roman" w:eastAsia="Times New Roman" w:hAnsi="Times New Roman" w:cs="Times New Roman"/>
          <w:sz w:val="28"/>
        </w:rPr>
      </w:pPr>
    </w:p>
    <w:p w:rsidR="000716A8" w:rsidRDefault="000716A8">
      <w:pPr>
        <w:keepNext/>
        <w:keepLines/>
        <w:spacing w:before="480" w:after="0" w:line="276" w:lineRule="auto"/>
        <w:jc w:val="center"/>
        <w:rPr>
          <w:rFonts w:ascii="Times New Roman" w:eastAsia="Times New Roman" w:hAnsi="Times New Roman" w:cs="Times New Roman"/>
          <w:b/>
          <w:sz w:val="24"/>
        </w:rPr>
      </w:pPr>
    </w:p>
    <w:p w:rsidR="000716A8" w:rsidRDefault="000716A8">
      <w:pPr>
        <w:keepNext/>
        <w:keepLines/>
        <w:spacing w:before="480" w:after="0" w:line="276" w:lineRule="auto"/>
        <w:jc w:val="center"/>
        <w:rPr>
          <w:rFonts w:ascii="Times New Roman" w:eastAsia="Times New Roman" w:hAnsi="Times New Roman" w:cs="Times New Roman"/>
          <w:b/>
          <w:sz w:val="24"/>
        </w:rPr>
      </w:pPr>
    </w:p>
    <w:p w:rsidR="000716A8" w:rsidRDefault="000716A8">
      <w:pPr>
        <w:keepNext/>
        <w:keepLines/>
        <w:spacing w:before="480" w:after="0" w:line="276" w:lineRule="auto"/>
        <w:jc w:val="center"/>
        <w:rPr>
          <w:rFonts w:ascii="Times New Roman" w:eastAsia="Times New Roman" w:hAnsi="Times New Roman" w:cs="Times New Roman"/>
          <w:b/>
          <w:sz w:val="24"/>
        </w:rPr>
      </w:pPr>
    </w:p>
    <w:p w:rsidR="000716A8" w:rsidRDefault="000716A8">
      <w:pPr>
        <w:keepNext/>
        <w:keepLines/>
        <w:spacing w:before="480" w:after="0" w:line="276" w:lineRule="auto"/>
        <w:jc w:val="center"/>
        <w:rPr>
          <w:rFonts w:ascii="Times New Roman" w:eastAsia="Times New Roman" w:hAnsi="Times New Roman" w:cs="Times New Roman"/>
          <w:b/>
          <w:sz w:val="24"/>
        </w:rPr>
      </w:pPr>
    </w:p>
    <w:p w:rsidR="000716A8" w:rsidRDefault="000716A8">
      <w:pPr>
        <w:keepNext/>
        <w:keepLines/>
        <w:spacing w:before="480" w:after="0" w:line="276" w:lineRule="auto"/>
        <w:jc w:val="center"/>
        <w:rPr>
          <w:rFonts w:ascii="Times New Roman" w:eastAsia="Times New Roman" w:hAnsi="Times New Roman" w:cs="Times New Roman"/>
          <w:b/>
          <w:sz w:val="24"/>
        </w:rPr>
      </w:pPr>
    </w:p>
    <w:p w:rsidR="00053795" w:rsidRDefault="00053795" w:rsidP="00053795">
      <w:pPr>
        <w:keepNext/>
        <w:keepLines/>
        <w:spacing w:before="480" w:after="0" w:line="276" w:lineRule="auto"/>
        <w:rPr>
          <w:rFonts w:ascii="Times New Roman" w:eastAsia="Times New Roman" w:hAnsi="Times New Roman" w:cs="Times New Roman"/>
          <w:b/>
          <w:sz w:val="24"/>
        </w:rPr>
      </w:pPr>
    </w:p>
    <w:p w:rsidR="00053795" w:rsidRDefault="00053795" w:rsidP="00053795">
      <w:pPr>
        <w:keepNext/>
        <w:keepLines/>
        <w:spacing w:before="480" w:after="0" w:line="276" w:lineRule="auto"/>
        <w:rPr>
          <w:rFonts w:ascii="Times New Roman" w:eastAsia="Times New Roman" w:hAnsi="Times New Roman" w:cs="Times New Roman"/>
          <w:b/>
          <w:sz w:val="24"/>
        </w:rPr>
      </w:pPr>
    </w:p>
    <w:p w:rsidR="00053795" w:rsidRDefault="00053795" w:rsidP="00053795">
      <w:pPr>
        <w:keepNext/>
        <w:keepLines/>
        <w:spacing w:before="480" w:after="0" w:line="276" w:lineRule="auto"/>
        <w:rPr>
          <w:rFonts w:ascii="Times New Roman" w:eastAsia="Times New Roman" w:hAnsi="Times New Roman" w:cs="Times New Roman"/>
          <w:b/>
          <w:sz w:val="24"/>
        </w:rPr>
      </w:pPr>
    </w:p>
    <w:p w:rsidR="00BE028B" w:rsidRDefault="000716A8" w:rsidP="00053795">
      <w:pPr>
        <w:keepNext/>
        <w:keepLines/>
        <w:spacing w:before="480" w:after="0" w:line="276"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ВВЕДЕНИЕ</w:t>
      </w:r>
    </w:p>
    <w:p w:rsidR="00BE028B" w:rsidRDefault="00BE028B">
      <w:pPr>
        <w:spacing w:after="0" w:line="360" w:lineRule="auto"/>
        <w:ind w:firstLine="720"/>
        <w:jc w:val="both"/>
        <w:rPr>
          <w:rFonts w:ascii="Times New Roman" w:eastAsia="Times New Roman" w:hAnsi="Times New Roman" w:cs="Times New Roman"/>
          <w:color w:val="000000"/>
          <w:sz w:val="24"/>
        </w:rPr>
      </w:pPr>
    </w:p>
    <w:p w:rsidR="00BE028B" w:rsidRDefault="00BE028B">
      <w:pPr>
        <w:spacing w:after="0" w:line="360" w:lineRule="auto"/>
        <w:ind w:firstLine="720"/>
        <w:jc w:val="both"/>
        <w:rPr>
          <w:rFonts w:ascii="Times New Roman" w:eastAsia="Times New Roman" w:hAnsi="Times New Roman" w:cs="Times New Roman"/>
          <w:color w:val="000000"/>
          <w:sz w:val="24"/>
        </w:rPr>
      </w:pP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настоящее время формируется более широкое видение профессиональной деятельности учителей, как профессионалов способных реально изменять окружающий мир к лучшему; складывается понимание, что ожидаемое от учителя качество работы требует изменений в профессиональной деятельности, адекватных вызовам времени и повышению ответственности за результаты работы школы. Профессиональная деятельность учителя требует постоянного обновления и совершенствования мастерства, развития имеющегося опыта, повышения уровня своей компетентности.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Профессиональный рост учителя осуществляется двумя путями:</w:t>
      </w:r>
    </w:p>
    <w:p w:rsidR="00BE028B" w:rsidRDefault="000716A8">
      <w:pPr>
        <w:numPr>
          <w:ilvl w:val="0"/>
          <w:numId w:val="1"/>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посредством самообразования;</w:t>
      </w:r>
    </w:p>
    <w:p w:rsidR="00BE028B" w:rsidRDefault="000716A8">
      <w:pPr>
        <w:numPr>
          <w:ilvl w:val="0"/>
          <w:numId w:val="1"/>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 счет осознанного участия в организованных школой либо методическим центром мероприятиях, которые можно объединить совокупным названием «методическая работа».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различных регионах сложился свой опыт организации методической работы, однако, развитие сферы образования и усложнение профессиональной педагогической деятельности актуализирует задачу концептуального обновления содержания и организационных моделей методической работы. Эффективность современной школы обусловлена результатами работы методических объединений; их роль в условиях резкой </w:t>
      </w:r>
      <w:r>
        <w:rPr>
          <w:rFonts w:ascii="Times New Roman" w:eastAsia="Times New Roman" w:hAnsi="Times New Roman" w:cs="Times New Roman"/>
          <w:sz w:val="24"/>
        </w:rPr>
        <w:lastRenderedPageBreak/>
        <w:t>интенсификации общественного производства, возрастания требований к качеству подготовки выпускников, значительно повысилась, а управление ими усложнилось.</w:t>
      </w:r>
      <w:r>
        <w:rPr>
          <w:rFonts w:ascii="Calibri" w:eastAsia="Calibri" w:hAnsi="Calibri" w:cs="Calibri"/>
        </w:rPr>
        <w:t xml:space="preserve"> </w:t>
      </w:r>
      <w:r>
        <w:rPr>
          <w:rFonts w:ascii="Times New Roman" w:eastAsia="Times New Roman" w:hAnsi="Times New Roman" w:cs="Times New Roman"/>
          <w:sz w:val="24"/>
        </w:rPr>
        <w:t xml:space="preserve">Потребность в организации методической работы в школе сохраняется и так же актуальна, как и прежде, но ощущается необходимость пересмотра содержания и форм деятельности с учетом актуальных научных направлений.  Современная  методическая работа образовательной организации является качественно новым этапом развития в этой области.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новых условиях функционирования образовательной системы возникла и актуализируется потребность в повышении качества образования. А эта проблема связана с решением целого ряда других. Отбор и структурирование нового содержания образования предполагает внедрение современных образовательных программ и технологий. А это, в свою очередь, ставит перед образовательной организацией проблему необходимости непрерывного повышения профессиональной компетентности педагогов. И разрешить данную проблему возможно, лишь создав в образовательной организации специальные педагогические условия отбора форм и содержания методической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Вместе с тем в условиях модернизации образования, внедрения новых образовательных технологий и принципов организации учебного процесса, реализации новых моделей и содержания непрерывного профессионального образования возникли противоречия между:</w:t>
      </w:r>
    </w:p>
    <w:p w:rsidR="00BE028B" w:rsidRDefault="000716A8">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необходимостью модернизации системы управления методической работой в образовательном учреждении и отсутствием теоретических основ стратегии и тактики этой модернизации;</w:t>
      </w:r>
    </w:p>
    <w:p w:rsidR="00BE028B" w:rsidRDefault="000716A8">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повышенными требованиями к работе педагогов и неготовностью к удовлетворению данных ожиданий общества в силу недостаточности научно-методической и технологической поддержки их деятельности;</w:t>
      </w:r>
    </w:p>
    <w:p w:rsidR="00BE028B" w:rsidRDefault="000716A8">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сохранением традиционных подходов в управлении  методической работой в школе и неудовлетворенностью педагогов устаревшими формами, методами, содержанием методической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Объектом исследования является  методическая работа школы как средство повышения качества образования.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Предмет исследования – организация методической работы в школе, способствующая повышению качества образования.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Гипотеза исследования: методическая работа в образовательной организации будет повышать качество образования, если учителя будут использовать инновационные подходы в организации учебно-воспитательного процесса, повышать свой </w:t>
      </w:r>
      <w:r>
        <w:rPr>
          <w:rFonts w:ascii="Times New Roman" w:eastAsia="Times New Roman" w:hAnsi="Times New Roman" w:cs="Times New Roman"/>
          <w:sz w:val="24"/>
        </w:rPr>
        <w:lastRenderedPageBreak/>
        <w:t>профессиональный уровень через самообразование и участие в работе методических объединений.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работы – комплексный анализ организации методической работы в общеобразовательной школе на примере общеобразовательного учреждения – муниципального казенного образовательного учреждения МКОУ НСОШ.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Задачи исследования:</w:t>
      </w:r>
    </w:p>
    <w:p w:rsidR="00BE028B" w:rsidRDefault="000716A8">
      <w:pPr>
        <w:numPr>
          <w:ilvl w:val="0"/>
          <w:numId w:val="3"/>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рассмотреть подходы к определению понятия и сущности качества образования;</w:t>
      </w:r>
    </w:p>
    <w:p w:rsidR="00BE028B" w:rsidRDefault="000716A8">
      <w:pPr>
        <w:numPr>
          <w:ilvl w:val="0"/>
          <w:numId w:val="3"/>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изучить систему организации методической работы как основу  повышения качества образования;</w:t>
      </w:r>
    </w:p>
    <w:p w:rsidR="00BE028B" w:rsidRDefault="000716A8">
      <w:pPr>
        <w:numPr>
          <w:ilvl w:val="0"/>
          <w:numId w:val="3"/>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исследовать организацию методической работы в МКОУ НСОШ и выявить проблемные аспекты деятельности;</w:t>
      </w:r>
    </w:p>
    <w:p w:rsidR="00BE028B" w:rsidRDefault="000716A8">
      <w:pPr>
        <w:numPr>
          <w:ilvl w:val="0"/>
          <w:numId w:val="3"/>
        </w:num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обосновать  разработку и внедрение проекта новой модели методической работы в общеобразовательной организации.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В исследовании использовались следующие </w:t>
      </w:r>
      <w:r>
        <w:rPr>
          <w:rFonts w:ascii="Times New Roman" w:eastAsia="Times New Roman" w:hAnsi="Times New Roman" w:cs="Times New Roman"/>
          <w:color w:val="000000"/>
          <w:sz w:val="24"/>
          <w:shd w:val="clear" w:color="auto" w:fill="FFFFFF"/>
        </w:rPr>
        <w:t xml:space="preserve">методы: общенаучные – метод теоретического анализа специальной литературы по заявленной проблеме исследования, обобщения, системного анализа и </w:t>
      </w:r>
      <w:r>
        <w:rPr>
          <w:rFonts w:ascii="Times New Roman" w:eastAsia="Times New Roman" w:hAnsi="Times New Roman" w:cs="Times New Roman"/>
          <w:sz w:val="24"/>
        </w:rPr>
        <w:t>другие приемы обобщения научного материала и практического опыта; эмпирические – опрос, анкетирование и др.</w:t>
      </w:r>
    </w:p>
    <w:p w:rsidR="00BE028B" w:rsidRDefault="000716A8">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значимость работы заключается в том, что представленные результаты могут быть использованы при организации работы методических служб общеобразовательных организаций.  Разработанный в ходе исследования подход к организации методической работы позволит осуществлять оценку успешности процессов модернизации образования на школьном уровне.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Структура работы выстроена в соответствии с поставленной целью и задачами, работа состоит из введения, основной части, представленной двумя главами, заключения, списка использованной литературы и приложений.</w:t>
      </w:r>
    </w:p>
    <w:p w:rsidR="00BE028B" w:rsidRDefault="000716A8">
      <w:pPr>
        <w:keepNext/>
        <w:keepLines/>
        <w:spacing w:after="0" w:line="360" w:lineRule="auto"/>
        <w:jc w:val="center"/>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 xml:space="preserve"> </w:t>
      </w:r>
    </w:p>
    <w:p w:rsidR="00BE028B" w:rsidRDefault="000716A8">
      <w:pPr>
        <w:keepNext/>
        <w:keepLine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 ТЕОРЕТИЧЕСКИЕ ОСНОВЫ ИССЛЕДОВАНИЯ «МЕТОДИЧЕСКАЯ РАБОТА  УЧИТЕЛЕЙ ИСТОРИИ И ОБЩЕСТВОЗНАНИЯ , ШКОЛЫ КАК СРЕДСТВО ПОВЫШЕНИЯ КАЧЕСТВА ОБРАЗОВАНИЯ»</w:t>
      </w:r>
    </w:p>
    <w:p w:rsidR="00BE028B" w:rsidRDefault="00BE028B">
      <w:pPr>
        <w:spacing w:after="200" w:line="276" w:lineRule="auto"/>
        <w:rPr>
          <w:rFonts w:ascii="Calibri" w:eastAsia="Calibri" w:hAnsi="Calibri" w:cs="Calibri"/>
        </w:rPr>
      </w:pPr>
    </w:p>
    <w:p w:rsidR="00BE028B" w:rsidRDefault="000716A8">
      <w:pPr>
        <w:numPr>
          <w:ilvl w:val="0"/>
          <w:numId w:val="4"/>
        </w:num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Качество образования: понятие и сущность</w:t>
      </w:r>
    </w:p>
    <w:p w:rsidR="00BE028B" w:rsidRDefault="00BE028B">
      <w:pPr>
        <w:spacing w:after="0" w:line="360" w:lineRule="auto"/>
        <w:ind w:firstLine="720"/>
        <w:jc w:val="both"/>
        <w:rPr>
          <w:rFonts w:ascii="Times New Roman" w:eastAsia="Times New Roman" w:hAnsi="Times New Roman" w:cs="Times New Roman"/>
          <w:color w:val="000000"/>
          <w:sz w:val="24"/>
        </w:rPr>
      </w:pP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настоящее время народное образование перестает быть только ведомственной отраслью, обслуживающей интересы отдельных людей, различных ведомств и </w:t>
      </w:r>
      <w:r>
        <w:rPr>
          <w:rFonts w:ascii="Times New Roman" w:eastAsia="Times New Roman" w:hAnsi="Times New Roman" w:cs="Times New Roman"/>
          <w:color w:val="000000"/>
          <w:sz w:val="24"/>
        </w:rPr>
        <w:lastRenderedPageBreak/>
        <w:t xml:space="preserve">социальных практик. Оно превращается в сферу преобразования личности, общества, стран и регионов, всего мирового сообщества. Образование – не только педагогическая или социальная категория, а всеобщая, имеющая отношение ко всему материальному и духовному миру, как в его отдельных составляющих, так и в целом. Образованное человечество стало способным к изменениям не только в ближайшем, но и в отдаленном его окружении. Развивающая функция образования становится определяющей: оно превращается в «генетическую матрицу» воспроизводства общества, выступает пространством для личностного развития каждого человека, всего общества и окружающей его среды.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Образование – в своем качественно специфическом выражении и в отличие от воспитания, обучения и развития это обогащение человека системой фундаментальных (научных, глубоких, взаимосвязанных, систематизированных, разнородных, обширных) знаний и соответствующих умений, привычек, качеств и способностей, отвечающих современному уровню человеческой цивилизации. Образование как развернутая и иерархически организованная педагогическая система не ограничивается решением только этой задачи и призвано выполнять более широкую педагогическую функцию – личностно-формирующую. Поэтому оно предназначено для комплексного решения задач просвещения в единстве с воспитанием, развитием и обучением учащихся в образовательных учреждениях. Кроме того, научная картина мира – это не холодно-бесстрастная «фотография» его в сознании человека. Это мироотношение человека, просвещенное, разумное отношение его к происходящему вокруг, способность, привычка (возможно, и потребность) к самостоятельным и взвешенным суждениям и решениям, развитый интеллект, способность (возможно, и потребность) к творчеству, созиданию, непрерывному самосовершенствованию, побуждение к выбору определенного образа жизни, ее планов, регулятор поступков и др. В образовании комплексно решаются задачи фундаментального просвещения с воспитанием и развитием человека, его становлением как личности. В таком виде образование – педагогический феномен в образовательном учреждении и обществе, преследующий цель объединения просвещения (обогащения человека фундаментальными знаниями) с формированием личности, воспитанием, обучением и развитием ее.</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Здесь особая роль отводится учителю-просветителю и воспитателю подрастающих поколений, который, по наследству приняв эстафету воспитания от семьи, родителей, дошкольных воспитательных заведений, продолжает это благородное дело до границ вхождения человека в самостоятельную жизнь и творчество. Профессия учителя не только уникальна, но и исключительно человечна. Она сформировалась как ответ на потребность </w:t>
      </w:r>
      <w:r>
        <w:rPr>
          <w:rFonts w:ascii="Times New Roman" w:eastAsia="Times New Roman" w:hAnsi="Times New Roman" w:cs="Times New Roman"/>
          <w:color w:val="000000"/>
          <w:sz w:val="24"/>
        </w:rPr>
        <w:lastRenderedPageBreak/>
        <w:t>систематизированной передачи знаний, практического опыта и ценностей от одного поколения к другому, воспитания личности в духе той системы норм и правил, которые приняты в данном человеческом обществе – племени, народе, нации, государстве или обществе в целом.</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Рассмотрим понятие о качестве образования. Понятие это не является новым. Само понятие «качество» определяется международной организацией по стандартизации как совокупность характеристик объекта, относящихся к его способности удовлетворять установленные и предполагаемые потребности. Следовательно, качество образования представляет собой совокупность его свойств, обеспечивающих возможность удовлетворения комплекса потребностей по разностороннему развитию личности учащегося. Обобщенно при оценке качества образования учитывается совокупность его элементов, включающих качество преподавания, педагогических кадров, образовательных программ; технологий обучения, контроля образовательного процесса, материально-технической базы, информационно-методического обеспечения, управления учебно-воспитательным процессом, результатов обучения и воспитания учащихся.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настоящее время наиболее плодотворным можно считать то понимание качества образования, в котором идут по пути соединения компетентностного и динамического подходов, позволяющих сформировать совокупность требований к качеству, адекватную современным тенденциям в изменении целей образования, запросов обучающихся, общества и рынка труда, применять аппарат педагогических измерений и получать надежные и валидные оценки тех позитивных изменений в процессах и результатах образования, которые можно соотнести с принятой инновационной трактовкой показателей качества образования.</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Ученые дают два наиболее приемлемых для научного анализа сочетания понятия «качество» и понятия «образование»: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качество образования – это совокупность свойств процессов воспитания и обучения, и эти свойства должны удовлетворять некие потребности человека, общества, государства;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качество образования – это совокупность свойств отрасли экономики, объединяющая учреждения и предприятия, занятые обучением, воспитанием, передачей знаний, выпуском учебной литературы, подготовкой учительских кадров. Анализ тех немногочисленных определений качества образования данных в современной литературе приводит к выводу, что под качеством образования подразумевают даже не столько качество процесса обучения и воспитания, сколько результат этого процесса.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 современном этапе содержание понятия «качество образования» рассматривается как интегральная характеристика системы образования, отражающая степень соответствия реально достигаемых результатов нормативным требованиям, социальным и личностным ожиданиям учащихся. Это комплексный показатель, синтезирующий все этапы обучения, развития и становления личности, условий и результатов образовательного процесса.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Центральной тенденцией достижения качества образования служит ориентация на запросы учащихся и создание оптимальных условий для их личностного развития. Кратко можно сказать, что качество образования – это критерий эффективности деятельности образовательного учреждения, основной продукцией которого являются качественно подготовленные выпускники.</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качеством образования понимается характеристика системы образования, отражающая степень соответствия достигаемых образовательных результатов нормативным требованиям, социальным и личностным ожиданиям. Обобщенно при оценке качества образования учитывается совокупность его элементов, включающих качество преподавания, научно-педагогических кадров, образовательных программ; технологий обучения, контроля образовательного процесса, материально-технической базы, информационно-методического обеспечения, управления учебно-воспитательным процессом, результатов обучения и воспитания учащихся.</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С одной стороны, качество образования должно соответствовать времени, т.е. постоянно улучшаться, с другой, сам деятель качества образования, учитель, должен обеспечить формирование у детей способностей учиться всё время, всю жизнь.</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качество образования влияет множество факторов, обусловленных личностными характеристиками участников образовательного процесса, его обеспечением, структурными и функциональными компонентами. Обеспечение качества – это факторы, условия и ресурсы, позволяющие достигать цели по качеству. К ним относятся учебно-методическая среда, материальная база, способности персонала, подготовленность и мотивация студентов, финансовое обеспечение, информационное обслуживание.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 сути, это потенциал образовательного учреждения, его возможности в области образовательной деятельности. На сегодняшний день под обеспечением качества понимают: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политику в области образования, направленную на повышение качественного уровня деятельности учебных заведений, реализацию развернутой системы мер (правовых, финансовых, материально-</w:t>
      </w:r>
      <w:r>
        <w:rPr>
          <w:rFonts w:ascii="Times New Roman" w:eastAsia="Times New Roman" w:hAnsi="Times New Roman" w:cs="Times New Roman"/>
          <w:color w:val="000000"/>
          <w:sz w:val="24"/>
        </w:rPr>
        <w:lastRenderedPageBreak/>
        <w:t xml:space="preserve">технических, организационных, методических), создающих условия для развития учебных заведений;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ясно и однозначно установленные образовательные стандарты, учебные программы, критерии, нормативы, дополненные прогностическими моделями деятельности специалистов в условиях рыночной экономики;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совершенствование методов обучения и контроля – отдельных, но неразрывно связанных сторон деятельности школ и вузов;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объективной системы оценки качества и аттестации учебных заведений;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объективные условия, способствующие достижению определенного качества образования, в том числе уровень преподавателей, учебных программ и дидактических материалов, материально-технической, социально-бытовой и информационной инфраструктуры образовательных учреждений;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дальнейшее изучение зарубежного опыта по обеспечению качества образования, сближение с зарубежными странами в на правлениях деятельности, имеющих международное значение, продвижение в деле взаимного признания документов об образовании; </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разнообразных современных технологий организации учебного процесса, методов оценки качества на различных этапах обучения;</w:t>
      </w:r>
    </w:p>
    <w:p w:rsidR="00BE028B" w:rsidRDefault="000716A8">
      <w:pPr>
        <w:numPr>
          <w:ilvl w:val="0"/>
          <w:numId w:val="5"/>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механизмы и инструменты новой культуры управления и само- управления учебными заведениями с позиций достижения качества (демократический характер обучения, повышение компетентности и ответственности руководящих кадров, учет академических традиций, понимание и использование принципиальных особенностей образовательной среды как среды человеческого общения и развития). </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Таким образом, современная система обеспечения качества является совокупностью средств и технологий, используемых для создания условий, гарантирующих достижение такого уровня подготовленности, таких результатов, которые отвечают заданным нормативам, критериям или стандартам, запросам потребителей.</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Современные практические подходы к обеспечению качества образования обусловлены: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новым, более четким пониманием целевой функции образования – добиться, чтобы образовательные программы и стандарты соответствовали требованиям жизни, экономики, науки, техники и культуры;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системным подходом к организации образования на каждом уровне, от школы до вуза;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современным пониманием содержания образования и определением источников его обновления, проектирования содержания учебного процесса;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дидактикой образования XXI в., основанной на более эффективных педагогических технологиях, новых поколениях учебной литературы и других средствах обучения, рассчитанных на повышение эффективности обучения в массовой аудитории, на передачу большего объема знаний большему числу учащихся, с лучшими результатами усвоения за меньшее время, с меньшим числом преподавателей;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механизмами, позволяющими применять и увеличивать творческую продуктивность учебно-педагогической коммуникации преподавателей и учащихся;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серьезным подходом к информатизации образования; </w:t>
      </w:r>
    </w:p>
    <w:p w:rsidR="00BE028B" w:rsidRDefault="000716A8">
      <w:pPr>
        <w:numPr>
          <w:ilvl w:val="0"/>
          <w:numId w:val="6"/>
        </w:numPr>
        <w:spacing w:after="0" w:line="360" w:lineRule="auto"/>
        <w:ind w:left="142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созданием современных систем контроля, оценки и управления качеством образования.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Следует отметить, что решающая фигура обеспечения качества образования в образовательном учреждении любого типа и уровня – это преподаватель, его квалификация, педагогическое мастерство, творческий потенциал.</w:t>
      </w:r>
      <w:r>
        <w:rPr>
          <w:rFonts w:ascii="Times New Roman" w:eastAsia="Times New Roman" w:hAnsi="Times New Roman" w:cs="Times New Roman"/>
          <w:sz w:val="28"/>
        </w:rPr>
        <w:t xml:space="preserve"> </w:t>
      </w:r>
      <w:r>
        <w:rPr>
          <w:rFonts w:ascii="Times New Roman" w:eastAsia="Times New Roman" w:hAnsi="Times New Roman" w:cs="Times New Roman"/>
          <w:sz w:val="24"/>
        </w:rPr>
        <w:t>Именно методическая служба является основным звеном в обеспечении качества образования.</w:t>
      </w:r>
    </w:p>
    <w:p w:rsidR="00BE028B" w:rsidRDefault="00BE028B">
      <w:pPr>
        <w:spacing w:after="0" w:line="360" w:lineRule="auto"/>
        <w:ind w:firstLine="720"/>
        <w:jc w:val="both"/>
        <w:rPr>
          <w:rFonts w:ascii="Times New Roman" w:eastAsia="Times New Roman" w:hAnsi="Times New Roman" w:cs="Times New Roman"/>
          <w:sz w:val="28"/>
        </w:rPr>
      </w:pPr>
    </w:p>
    <w:p w:rsidR="00BE028B" w:rsidRDefault="000716A8">
      <w:pPr>
        <w:keepNext/>
        <w:keepLines/>
        <w:spacing w:before="200"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1.2. Методическая работа в современной школе как средство повышения качества образования</w:t>
      </w:r>
    </w:p>
    <w:p w:rsidR="00BE028B" w:rsidRDefault="00BE028B">
      <w:pPr>
        <w:spacing w:after="0" w:line="360" w:lineRule="auto"/>
        <w:ind w:firstLine="720"/>
        <w:jc w:val="both"/>
        <w:rPr>
          <w:rFonts w:ascii="Times New Roman" w:eastAsia="Times New Roman" w:hAnsi="Times New Roman" w:cs="Times New Roman"/>
          <w:color w:val="000000"/>
          <w:sz w:val="24"/>
        </w:rPr>
      </w:pP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Рыночные условия, в которых оказалась Россия несколько лет назад, коренным образом повлияли на все сферы общественной жизни и, прежде всего, - на образование. Важнейшим фактором выживания образовательного учреждения стало развитие. А оно, в свою очередь, определяется тем, насколько целенаправленно и динамично изменяется образовательная система школы, района, города.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 последние время в жизни общеобразовательной школы происходят значительные сдвиги: существенно изменяется содержание учебных предметов, уточняются учебные планы, идет процесс активизации и интенсификации обучения, повсеместно внедряются новейшие технологии обучения, автоматизированные обучающие системы, мультимедийные средства обучения. </w:t>
      </w:r>
      <w:r>
        <w:rPr>
          <w:rFonts w:ascii="Times New Roman" w:eastAsia="Times New Roman" w:hAnsi="Times New Roman" w:cs="Times New Roman"/>
          <w:sz w:val="24"/>
        </w:rPr>
        <w:t xml:space="preserve">В условиях происходящих преобразований характер </w:t>
      </w:r>
      <w:r>
        <w:rPr>
          <w:rFonts w:ascii="Times New Roman" w:eastAsia="Times New Roman" w:hAnsi="Times New Roman" w:cs="Times New Roman"/>
          <w:sz w:val="24"/>
        </w:rPr>
        <w:lastRenderedPageBreak/>
        <w:t>процесса управления обучением, воспитанием и развитием личности стал ориентироваться на конечные результаты, что предполагает поиск путей обновления принципов, методов, содержания управления.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Не случайно важным принципом организации содержания образования в новой школе объявлен принцип ориентации на идеал, поскольку идеал как эталонный портрет «лучшего Я», мыслимый образ совершенства является согласно философско-психологическим концепциям одним из главных, устойчивых, постоянно действующих, смыслообразующих мотивов образования и самообразования. Отсюда со всей очевидностью следует, что только тот педагог, который руководствуется в своей деятельности профессиональным идеалом, проходя педагогическую аттестацию, в первую очередь нацелен не на повышение квалификационной категории, а на улучшение своего качества как учителя.  У настоящего профессионала, т.е. у учителя со сформированным профессиональным идеалом, профессионально значимые ценности полностью включены во внутреннюю среду личности, профессиональное и личностное пространство слиты воедино. Данное наблюдение, подтвержденное специалистами в области психологии труда, позволяет сделать вывод, что профессиональный идеал – это интегральная характеристика специалиста-профессионала, осознающего духовно-нравственные основы своей профессии, ориентированного на гуманистические ценности конечного продукта своего труда. Разумеется, профессиональная деятельность является основным источником необходимых для существования материальных средств. Однако материальная заинтересованность в профессии не превращает профессиональный идеал в идеал прагматический, деформирующий личность учителя. Профессиональный идеал учителя остается духовно-нравственным в своей основе в силу входящих в его содержание ценностей: человек, ребенок, детство, общение, труд, образование, познание, добро, игра, творчество, любовь и др.</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Профессиональный идеал учителя управляет его профессиональными притязаниями и запускает механизм мотивации достижений. Поскольку идеал – отдаленная желаемая цель, модель профессиональной карьеры, идеальный образ профессионала, то учитель выстраивает программу притязаний в соответствии с идеалом. Такой педагог не нуждается во внешних стимулах к повышению качества преподавания, так как это является его личностно значимой целью. В соответствии с профессиональным идеалом учитель устанавливает меру своей профессиональной активности, уровень сложности профессиональных задач, степень интеллектуальной и физической напряженности при реализации намеченного плана деятельности, оценивает себя и результаты деятельности в границах созданной им модели.</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 новом информационном обществе учитель уже не является для учащихся основным источником знаний об окружающем мире, что неминуемо приводит к изменению форм учебной работы. Традиционный объяснительно-иллюстративный метод обучения уступает свои позиции, на первый план выходит индивидуальная, самостоятельная и групповая работа учащихся, усиливается значимость поисково-исследовательской и проектной деятельности. В урочной деятельности все шире применяются методы инструкционного дизайна, надпредметные и метапредметные технологии.  Инновации в содержании, методах и средствах обучения вызвали значительные изменения в деятельности школы, увеличили значимость комплексного решения большого числа вопросов внутришкольного управления.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Принято считать, что методическая работа должна проводиться только с учителями, сводя свою деятельность к повышению профессионального мастерства педагогов. Однако требования модернизации образования ведут к пересмотру направлений деятельности методической службы. </w:t>
      </w:r>
      <w:r>
        <w:rPr>
          <w:rFonts w:ascii="Times New Roman" w:eastAsia="Times New Roman" w:hAnsi="Times New Roman" w:cs="Times New Roman"/>
          <w:sz w:val="24"/>
        </w:rPr>
        <w:t>В условиях реформирования системы образования методическая работа имеет особую ценность.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 педагогические знания и умения, но и личностный потенциал педагога, в который входят система его профессиональных ценностей, его убеждения, его установки, а также мотивация.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развитие всего перечисленного выше направлена методическая деятельность в ОУ. Важно, чтобы в ходе этой деятельности педагог стал самым активным субъектом процесса совершенствования. Уже одно это требует не эпизодического, а комплексного подхода к многогранной научно-методической работе. По отношению к учителю научно-методическая работа выполняет ряд важных функций. Прежде всего, это функции адаптации и социализации. Так, благодаря активному участию в научно-методической работе учитель приобретает и закрепляет за собой определенный статус, меняя статус учителя со знаньевым уровнем компетенции на статус учителя-исследователя, совершенствуя учебно-воспитательный процесс, широко вводя инновации, способствуя повышению качества образования в соответствии с государственным стандартом. С возрастом участие в ней способствует решению проблемы профессионального самосохранения, преодоления возможного отставания, расхождения между достигнутым уровнем и новыми требованиями к образовательному процессу. Методическая работа </w:t>
      </w:r>
      <w:r>
        <w:rPr>
          <w:rFonts w:ascii="Times New Roman" w:eastAsia="Times New Roman" w:hAnsi="Times New Roman" w:cs="Times New Roman"/>
          <w:sz w:val="24"/>
        </w:rPr>
        <w:lastRenderedPageBreak/>
        <w:t>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настоящее время поддержка процессов развития образования – это поддержка развития:</w:t>
      </w:r>
    </w:p>
    <w:p w:rsidR="00BE028B" w:rsidRDefault="000716A8">
      <w:pPr>
        <w:numPr>
          <w:ilvl w:val="0"/>
          <w:numId w:val="7"/>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профессионализма учителя, осваивающего новые модели обучения и воспитания;</w:t>
      </w:r>
    </w:p>
    <w:p w:rsidR="00BE028B" w:rsidRDefault="000716A8">
      <w:pPr>
        <w:numPr>
          <w:ilvl w:val="0"/>
          <w:numId w:val="7"/>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образовательной организации, работающей в новых социально-педагогических обстоятельствах;</w:t>
      </w:r>
    </w:p>
    <w:p w:rsidR="00BE028B" w:rsidRDefault="000716A8">
      <w:pPr>
        <w:numPr>
          <w:ilvl w:val="0"/>
          <w:numId w:val="7"/>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 строящего свое развитие не только на основе общих требований, но и с учетом специфики города, его перспектив, возможностей и ограничений.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Преобразование педагогической деятельности, профессионального поведения нуждается в постоянной поддержке, в том числе методической. В развивающейся школе методическая работа — методическое сопровождение учителя — приобретает ряд особенностей:</w:t>
      </w:r>
    </w:p>
    <w:p w:rsidR="00BE028B" w:rsidRDefault="000716A8">
      <w:pPr>
        <w:numPr>
          <w:ilvl w:val="0"/>
          <w:numId w:val="8"/>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методическая работа строится на основе сочетания науки и практики;</w:t>
      </w:r>
    </w:p>
    <w:p w:rsidR="00BE028B" w:rsidRDefault="000716A8">
      <w:pPr>
        <w:numPr>
          <w:ilvl w:val="0"/>
          <w:numId w:val="8"/>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методическая работа носит перспективный характер, рассчитана на ряд лет и ведется по общешкольной тематике;</w:t>
      </w:r>
    </w:p>
    <w:p w:rsidR="00BE028B" w:rsidRDefault="000716A8">
      <w:pPr>
        <w:numPr>
          <w:ilvl w:val="0"/>
          <w:numId w:val="8"/>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возможна разработка целевой комплексной программы, включающей все субъекты образовательного процесса в работу по избранной теме;</w:t>
      </w:r>
    </w:p>
    <w:p w:rsidR="00BE028B" w:rsidRDefault="000716A8">
      <w:pPr>
        <w:numPr>
          <w:ilvl w:val="0"/>
          <w:numId w:val="8"/>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сочетание коллективной и индивидуальной самообразовательной деятельности педагогов с учетом их затруднений, потребностей, возможностей и необходимости для работы в данной образовательной организации;</w:t>
      </w:r>
    </w:p>
    <w:p w:rsidR="00BE028B" w:rsidRDefault="000716A8">
      <w:pPr>
        <w:numPr>
          <w:ilvl w:val="0"/>
          <w:numId w:val="8"/>
        </w:numPr>
        <w:spacing w:after="0" w:line="36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своевременная и целенаправленная помощь педагогам в профессиональном росте.</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Сегодня возникает потребность создания в школах на базе методических объединений, выполняющих общественные функции, штатных структурных подразделений со своим руководителем, который должен участвовать во внутришкольном управлении, оказывая активную помощь администрации школы. Вводя должность руководителя структурного подразделения, директор школы получает грамотного специалиста, который может оказывать реальное воздействие на качество образования в целом.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Педагогическое самосовершенствование </w:t>
      </w: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rPr>
        <w:t xml:space="preserve"> педагогический феномен, характеризующий существование инициативной или стимулированной целенаправленной </w:t>
      </w:r>
      <w:r>
        <w:rPr>
          <w:rFonts w:ascii="Times New Roman" w:eastAsia="Times New Roman" w:hAnsi="Times New Roman" w:cs="Times New Roman"/>
          <w:color w:val="000000"/>
          <w:sz w:val="24"/>
        </w:rPr>
        <w:lastRenderedPageBreak/>
        <w:t>деятельности самого человека по совершенствованию своих педагогических свойств путем самовоспитания, самообразования, самообучения и саморазвития как в педагогическом учреждении, так и вне его, в любом возрасте. Оно выполняет основную функцию в самоактуализации человеком своих возможностей (индивидуального потенциала и его повышения), цивилизованной самореализации их, самоосуществлении и самоутверждении в жизни, проявлении индивидуальности в достижении посильных жизненных высот. Разновидность самосовершенствования – учение – активная деятельность обучающегося в образовательной организации по освоению всего предусмотренного квалификационными требованиями к выпускникам образовательной организации и инициативно – превышающего их. Очевидно, что это не только усвоения содержания учебного материала, но и самосовершенствование своих педагогических свойств.</w:t>
      </w:r>
      <w:r>
        <w:rPr>
          <w:rFonts w:ascii="Times New Roman" w:eastAsia="Times New Roman" w:hAnsi="Times New Roman" w:cs="Times New Roman"/>
          <w:sz w:val="24"/>
        </w:rPr>
        <w:t xml:space="preserve">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методической работы – самостоятельно развивающаяся  и управляемая целостность, состоящая из ряда компонентов. Управление школьной методической системой, с одной стороны, сохраняет её целостность, с другой  </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позволяет изменять, влиять на действие отдельных её компонентов. Функционирование методической системы направлено на достижение целей, обусловленных потребностями общества, социума.  Цели определяют содержание системы методической работы, которое, в свою очередь, предполагает многообразие форм и методов её реализации.  Функционирование методической системы возможно при соответствующих социально-педагогических условиях. Как и всякая система, система методической работы характеризуется уровнем достигнутых результатов. </w:t>
      </w:r>
    </w:p>
    <w:p w:rsidR="00BE028B" w:rsidRDefault="000716A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Ориентиры деятельности методической обьединения</w:t>
      </w:r>
    </w:p>
    <w:p w:rsidR="00BE028B" w:rsidRDefault="00BE028B">
      <w:pPr>
        <w:spacing w:after="0" w:line="240" w:lineRule="auto"/>
        <w:jc w:val="center"/>
        <w:rPr>
          <w:rFonts w:ascii="Times New Roman" w:eastAsia="Times New Roman" w:hAnsi="Times New Roman" w:cs="Times New Roman"/>
          <w:sz w:val="24"/>
        </w:rPr>
      </w:pP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Выявление готовности учителя работать в инновационном режиме</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системного                       (диагностическая карта «Оценка готовности учителя к участию</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подхода                                     в инновационной деятельности» Приложение 1)</w:t>
      </w:r>
    </w:p>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Диагностические,                               Проведение внутренних мониторинговых </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аналитические                                      исследований педагогов и учащихся</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мероприятия</w:t>
      </w:r>
    </w:p>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работы                                              Самообразование педагогов, прохождение </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учителей по освоению и                                        аттестации, учеба на курсах повышения </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внедрению новых образовательных                          квалификации, участие в работе </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технологий                                                                   МО и методического совета</w:t>
      </w:r>
    </w:p>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Обобщение и распространение опыта                                  Выступления на заседаниях МО,</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публикации на сайтах и журналах</w:t>
      </w:r>
    </w:p>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информационно-образовательной среды                         Информационная служба  </w:t>
      </w:r>
    </w:p>
    <w:p w:rsidR="00BE028B" w:rsidRDefault="000716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(сайт, публичный доклад)</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0716A8">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Рис.1. Деятельность методической службы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правильно организованная методическая работа в общеобразовательном учреждении направлена на совершенствование и повышение педагогического мастерства учителей путем внедрения перспективных моделей педагогического опыта, современных образовательных технологий, обновление содержания образования.</w:t>
      </w:r>
      <w:r>
        <w:rPr>
          <w:rFonts w:ascii="Calibri" w:eastAsia="Calibri" w:hAnsi="Calibri" w:cs="Calibri"/>
        </w:rPr>
        <w:t xml:space="preserve"> </w:t>
      </w:r>
      <w:r>
        <w:rPr>
          <w:rFonts w:ascii="Times New Roman" w:eastAsia="Times New Roman" w:hAnsi="Times New Roman" w:cs="Times New Roman"/>
          <w:sz w:val="24"/>
        </w:rPr>
        <w:t>Методическая работа выступает одним из доминирующих факторов, ускоряет формирование педагогического опыта и повышает качество образования.</w:t>
      </w:r>
    </w:p>
    <w:p w:rsidR="00BE028B" w:rsidRDefault="000716A8">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028B" w:rsidRDefault="000716A8">
      <w:pPr>
        <w:spacing w:after="20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ОРГАНИЗАЦИЯ МЕТОДИЧЕСКОЙ РАБОТЫ НА ПРИМЕРЕ МКОУ ЗАРЕЧЕНСКАЯ СОШ</w:t>
      </w:r>
    </w:p>
    <w:p w:rsidR="00BE028B" w:rsidRDefault="000716A8">
      <w:pPr>
        <w:keepNext/>
        <w:keepLines/>
        <w:spacing w:before="200"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2.1. Анализ проблемных аспектов организации методической работы в МКОУ НСОШ</w:t>
      </w:r>
    </w:p>
    <w:p w:rsidR="00BE028B" w:rsidRDefault="00BE028B">
      <w:pPr>
        <w:spacing w:after="0" w:line="360" w:lineRule="auto"/>
        <w:ind w:firstLine="709"/>
        <w:jc w:val="both"/>
        <w:rPr>
          <w:rFonts w:ascii="Times New Roman" w:eastAsia="Times New Roman" w:hAnsi="Times New Roman" w:cs="Times New Roman"/>
          <w:sz w:val="24"/>
        </w:rPr>
      </w:pP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первую очередь необходимо дать общую характеристику образовательной организации. Исследование проблемных аспектов организации методической работы проводилось на базе муниципального казенного общеобразовательного учреждения Новопоселковая средняя общеобразовательная школа, Сулейман-Стальский район, с. Касумкент ,ул. Школьная. МКОУ  НСОШ основана в 1959 году.</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организация имеет лицензию </w:t>
      </w:r>
      <w:r>
        <w:rPr>
          <w:rFonts w:ascii="Segoe UI Symbol" w:eastAsia="Segoe UI Symbol" w:hAnsi="Segoe UI Symbol" w:cs="Segoe UI Symbol"/>
          <w:sz w:val="24"/>
        </w:rPr>
        <w:t>№</w:t>
      </w:r>
      <w:r>
        <w:rPr>
          <w:rFonts w:ascii="Times New Roman" w:eastAsia="Times New Roman" w:hAnsi="Times New Roman" w:cs="Times New Roman"/>
          <w:sz w:val="24"/>
        </w:rPr>
        <w:t xml:space="preserve"> 7571 от 16 июля 2014 года. </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Управление школой осуществляется на основе принципов самоуправления и единоначалия. Непосредственное руководство школой осуществляет директор Ягибеков Б.А.  В состав административного корпуса входит заместитель директора школы по учебно-воспитательной работе Асалиева М.А.</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Вопросы, касающиеся функционирования и развития школы решаются коллегиально. Этим занимаются:</w:t>
      </w:r>
    </w:p>
    <w:p w:rsidR="00BE028B" w:rsidRDefault="000716A8">
      <w:pPr>
        <w:numPr>
          <w:ilvl w:val="0"/>
          <w:numId w:val="9"/>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Управляющий совет</w:t>
      </w:r>
    </w:p>
    <w:p w:rsidR="00BE028B" w:rsidRDefault="000716A8">
      <w:pPr>
        <w:numPr>
          <w:ilvl w:val="0"/>
          <w:numId w:val="9"/>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Педагогический совет</w:t>
      </w:r>
    </w:p>
    <w:p w:rsidR="00BE028B" w:rsidRDefault="000716A8">
      <w:pPr>
        <w:numPr>
          <w:ilvl w:val="0"/>
          <w:numId w:val="9"/>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Собрание трудового коллектива</w:t>
      </w:r>
    </w:p>
    <w:p w:rsidR="00BE028B" w:rsidRDefault="000716A8">
      <w:pPr>
        <w:numPr>
          <w:ilvl w:val="0"/>
          <w:numId w:val="9"/>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Родительский комитет</w:t>
      </w:r>
    </w:p>
    <w:p w:rsidR="00BE028B" w:rsidRDefault="000716A8">
      <w:pPr>
        <w:numPr>
          <w:ilvl w:val="0"/>
          <w:numId w:val="9"/>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Органы ученического самоуправления</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Управляющий совет в школе сформирован как коллегиальный орган школьного общественного управления, который принимает решения и определяет комплексную стратегию развития образовательного учреждения. На первоначальном этапе была разработана локальная нормативно-правовая база, которая корректируется по мере необходимости.</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Уровни образования, реализуемые в учреждении:</w:t>
      </w:r>
    </w:p>
    <w:p w:rsidR="00BE028B" w:rsidRDefault="000716A8">
      <w:pPr>
        <w:numPr>
          <w:ilvl w:val="0"/>
          <w:numId w:val="10"/>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Начальное общее образование (нормативный срок обучения – 4 года);</w:t>
      </w:r>
    </w:p>
    <w:p w:rsidR="00BE028B" w:rsidRDefault="000716A8">
      <w:pPr>
        <w:numPr>
          <w:ilvl w:val="0"/>
          <w:numId w:val="10"/>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Основное общее образование (нормативный срок обучения – 5 лет);</w:t>
      </w:r>
    </w:p>
    <w:p w:rsidR="00BE028B" w:rsidRDefault="000716A8">
      <w:pPr>
        <w:numPr>
          <w:ilvl w:val="0"/>
          <w:numId w:val="10"/>
        </w:numPr>
        <w:spacing w:after="0" w:line="36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Среднее общее образование (нормативный срок обучения – 2 года).</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Согласно Уставу МКОУ  НСОШ обучение осуществляется, как правило, в очной форме. Допускаются иные формы обучения:  очно-заочная, заочная, в форме семейного образования и самообразования, а также их сочетание в соответствии с федеральным законом. В настоящее время обучение осуществляется в очной форме – 100% учащихся.</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Обучение ведется на русском языке.</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0716A8">
      <w:pPr>
        <w:spacing w:after="0" w:line="360" w:lineRule="auto"/>
        <w:ind w:left="1429"/>
        <w:jc w:val="both"/>
        <w:rPr>
          <w:rFonts w:ascii="Times New Roman" w:eastAsia="Times New Roman" w:hAnsi="Times New Roman" w:cs="Times New Roman"/>
          <w:sz w:val="24"/>
        </w:rPr>
      </w:pPr>
      <w:r>
        <w:rPr>
          <w:rFonts w:ascii="Times New Roman" w:eastAsia="Times New Roman" w:hAnsi="Times New Roman" w:cs="Times New Roman"/>
          <w:sz w:val="24"/>
        </w:rPr>
        <w:t>Таблица 1. Анализ успеваемости и качества знаний учащихся за три года</w:t>
      </w:r>
    </w:p>
    <w:tbl>
      <w:tblPr>
        <w:tblW w:w="0" w:type="auto"/>
        <w:tblInd w:w="108" w:type="dxa"/>
        <w:tblCellMar>
          <w:left w:w="10" w:type="dxa"/>
          <w:right w:w="10" w:type="dxa"/>
        </w:tblCellMar>
        <w:tblLook w:val="04A0" w:firstRow="1" w:lastRow="0" w:firstColumn="1" w:lastColumn="0" w:noHBand="0" w:noVBand="1"/>
      </w:tblPr>
      <w:tblGrid>
        <w:gridCol w:w="1214"/>
        <w:gridCol w:w="984"/>
        <w:gridCol w:w="983"/>
        <w:gridCol w:w="1079"/>
        <w:gridCol w:w="950"/>
        <w:gridCol w:w="1101"/>
        <w:gridCol w:w="1101"/>
        <w:gridCol w:w="1101"/>
        <w:gridCol w:w="950"/>
      </w:tblGrid>
      <w:tr w:rsidR="00BE028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Учебный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rPr>
              <w:t>1 уровень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rPr>
              <w:t>2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rPr>
              <w:t>3 уровень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По школе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2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 уровень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По школе</w:t>
            </w:r>
          </w:p>
        </w:tc>
      </w:tr>
      <w:tr w:rsidR="00BE028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BE028B">
            <w:pPr>
              <w:spacing w:after="0" w:line="360" w:lineRule="auto"/>
              <w:jc w:val="both"/>
              <w:rPr>
                <w:rFonts w:ascii="Calibri" w:eastAsia="Calibri" w:hAnsi="Calibri" w:cs="Calibri"/>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УСПЕВАЕМОСТЬ</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КАЧЕСТВО ЗНАНИЙ</w:t>
            </w:r>
          </w:p>
        </w:tc>
      </w:tr>
      <w:tr w:rsidR="00BE028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2016-2017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32</w:t>
            </w:r>
          </w:p>
        </w:tc>
      </w:tr>
      <w:tr w:rsidR="00BE028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2017-2018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32,6</w:t>
            </w:r>
          </w:p>
        </w:tc>
      </w:tr>
      <w:tr w:rsidR="00BE028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2018-2019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40,3</w:t>
            </w:r>
          </w:p>
        </w:tc>
      </w:tr>
    </w:tbl>
    <w:p w:rsidR="00BE028B" w:rsidRDefault="00BE028B">
      <w:pPr>
        <w:spacing w:after="0" w:line="360" w:lineRule="auto"/>
        <w:jc w:val="both"/>
        <w:rPr>
          <w:rFonts w:ascii="Times New Roman" w:eastAsia="Times New Roman" w:hAnsi="Times New Roman" w:cs="Times New Roman"/>
          <w:sz w:val="24"/>
        </w:rPr>
      </w:pP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Успеваемость в течение последних 3-х лет составляет 100 %. Качество знаний меняется по уровням обучения и годам. За последние 3 года значительно улучшилось качество знаний в начальной школе. Повышается качество знаний в 10-11 классах. Если посмотреть качество обучения по уровням, то прослеживается повышения качества знаний в основной школе и старшей школе. Это объясняется  переходного периода учащихся, высоким уровнем мотивации, систематическим выполнением домашних заданий, отсутствием внимания к обучению детей со стороны родителей, психологическими особенностями возраста. Необходимо разработать комплекс мер по устранению данных трудностей.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Методическая работа в школе была ориентирована на решение вышеперечисленных проблем посредством решения задач: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создание условий для реализации ФГОС  начального общего образования;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совершенствование методического уровня педагогов в овладении новыми педагогическими технологиями;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продолжение работы по обобщению и распространению передового педагогического опыта (ППО);</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совершенствование системы работы с детьми, имеющими повышенные интеллектуальные способности;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развитие ключевых компетенций обучающихся на основе использования современных педагогических технологий и методов активного обучения;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совершенствование системы мониторинга развития педагогического коллектива;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методическое сопровождение самообразования и саморазвития педагогов через механизм аттестации.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Используемые формы методической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педагогический совет («От общеучебных умений и навыков  - к  универсальным  учебным действиям», «Развитие познавательной активности учащихся средствами ИКТ на уроках»);</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методический совет («Технологии проблемного обучения при реализации новых стандартов», «Система подготовки учащихся к сдаче ГИА и ЕГЭ»);</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творческий отчет (Какоткина С.В. представила опыт работы по организации работы по внедрению технологии проектного обучения);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доклады, выступления на заседаниях МО учителей предметников;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семинары («Возможности интерактивной доски», «Выбор и организация работы по теме самообразования»);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самообразование, самоотчеты (по результатам самообразования);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 педагогов («Самообразование педагогов», «Самооценка профессиональной деятельности учителя», «Оценка способности к саморазвитию и самообразованию»);</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заседания предметных  МО;</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совещания при директоре.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Рассмотрим кадровое обеспечение образовательного процесса. В муниципальном казенном общеобразовательном учреждении Зареченская средняя общеобразовательная школа работает коллектив педагогов, который в учебно-воспитательном процессе </w:t>
      </w:r>
      <w:r>
        <w:rPr>
          <w:rFonts w:ascii="Times New Roman" w:eastAsia="Times New Roman" w:hAnsi="Times New Roman" w:cs="Times New Roman"/>
          <w:sz w:val="24"/>
        </w:rPr>
        <w:lastRenderedPageBreak/>
        <w:t>реализует общую цель в соответствии с темой школы: «Современные педагогические технологии как составная часть системы обучения в рамках реализации ФГОС».</w:t>
      </w:r>
    </w:p>
    <w:p w:rsidR="00BE028B" w:rsidRDefault="000716A8">
      <w:pPr>
        <w:tabs>
          <w:tab w:val="left" w:pos="36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Подбор и расстановка кадров, повышение квалификации и категорийности педагогических кадров:</w:t>
      </w:r>
    </w:p>
    <w:p w:rsidR="00BE028B" w:rsidRDefault="000716A8">
      <w:pPr>
        <w:tabs>
          <w:tab w:val="left" w:pos="5760"/>
          <w:tab w:val="left" w:pos="6300"/>
        </w:tabs>
        <w:spacing w:after="0" w:line="36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Учебно-воспитательный процесс в школе осуществляют 14 педагогических работников. </w:t>
      </w:r>
      <w:r>
        <w:rPr>
          <w:rFonts w:ascii="Times New Roman" w:eastAsia="Times New Roman" w:hAnsi="Times New Roman" w:cs="Times New Roman"/>
          <w:color w:val="000000"/>
          <w:spacing w:val="-2"/>
          <w:sz w:val="24"/>
          <w:shd w:val="clear" w:color="auto" w:fill="FFFFFF"/>
        </w:rPr>
        <w:t>Из них: 2 являются руководителями, 5 совместителей, «</w:t>
      </w:r>
      <w:r>
        <w:rPr>
          <w:rFonts w:ascii="Times New Roman" w:eastAsia="Times New Roman" w:hAnsi="Times New Roman" w:cs="Times New Roman"/>
          <w:color w:val="000000"/>
          <w:sz w:val="24"/>
          <w:shd w:val="clear" w:color="auto" w:fill="FFFFFF"/>
        </w:rPr>
        <w:t>Почетный работник общего образования РФ» - 1, награждены грамотой Минобразования РФ – 1. Более 30 лет работают 4 человека, 10-30 лет – 7 чел., от 5 до 10 лет – 3 чел. Средний возраст педагогических работников – 45 лет.</w:t>
      </w:r>
    </w:p>
    <w:p w:rsidR="00BE028B" w:rsidRDefault="000716A8">
      <w:pPr>
        <w:spacing w:after="0" w:line="360" w:lineRule="auto"/>
        <w:ind w:firstLine="720"/>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Таблица 2. Распределение педагогов по уровню образования, (чел.)</w:t>
      </w:r>
    </w:p>
    <w:p w:rsidR="00BE028B" w:rsidRDefault="00BE028B">
      <w:pPr>
        <w:spacing w:after="5" w:line="240" w:lineRule="auto"/>
        <w:jc w:val="both"/>
        <w:rPr>
          <w:rFonts w:ascii="Calibri" w:eastAsia="Calibri" w:hAnsi="Calibri" w:cs="Calibri"/>
        </w:rPr>
      </w:pPr>
    </w:p>
    <w:tbl>
      <w:tblPr>
        <w:tblW w:w="0" w:type="auto"/>
        <w:tblInd w:w="40" w:type="dxa"/>
        <w:tblCellMar>
          <w:left w:w="10" w:type="dxa"/>
          <w:right w:w="10" w:type="dxa"/>
        </w:tblCellMar>
        <w:tblLook w:val="04A0" w:firstRow="1" w:lastRow="0" w:firstColumn="1" w:lastColumn="0" w:noHBand="0" w:noVBand="1"/>
      </w:tblPr>
      <w:tblGrid>
        <w:gridCol w:w="3224"/>
        <w:gridCol w:w="1791"/>
        <w:gridCol w:w="2218"/>
        <w:gridCol w:w="2162"/>
      </w:tblGrid>
      <w:tr w:rsidR="00BE028B">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right="408"/>
              <w:jc w:val="both"/>
            </w:pPr>
            <w:r>
              <w:rPr>
                <w:rFonts w:ascii="Times New Roman" w:eastAsia="Times New Roman" w:hAnsi="Times New Roman" w:cs="Times New Roman"/>
                <w:color w:val="000000"/>
                <w:sz w:val="24"/>
                <w:shd w:val="clear" w:color="auto" w:fill="FFFFFF"/>
              </w:rPr>
              <w:t xml:space="preserve">Категория </w:t>
            </w:r>
            <w:r>
              <w:rPr>
                <w:rFonts w:ascii="Times New Roman" w:eastAsia="Times New Roman" w:hAnsi="Times New Roman" w:cs="Times New Roman"/>
                <w:color w:val="000000"/>
                <w:spacing w:val="-3"/>
                <w:sz w:val="24"/>
                <w:shd w:val="clear" w:color="auto" w:fill="FFFFFF"/>
              </w:rPr>
              <w:t>специалистов</w:t>
            </w:r>
          </w:p>
        </w:tc>
        <w:tc>
          <w:tcPr>
            <w:tcW w:w="1804" w:type="dxa"/>
            <w:tcBorders>
              <w:top w:val="single" w:sz="6" w:space="0" w:color="000000"/>
              <w:left w:val="single" w:sz="6" w:space="0" w:color="000000"/>
              <w:bottom w:val="single" w:sz="6" w:space="0" w:color="000000"/>
              <w:right w:val="single" w:sz="0" w:space="0" w:color="000000"/>
            </w:tcBorders>
            <w:shd w:val="clear" w:color="auto" w:fill="FFFFFF"/>
            <w:tcMar>
              <w:left w:w="40" w:type="dxa"/>
              <w:right w:w="40" w:type="dxa"/>
            </w:tcMar>
          </w:tcPr>
          <w:p w:rsidR="00BE028B" w:rsidRDefault="000716A8">
            <w:pPr>
              <w:spacing w:after="0" w:line="276" w:lineRule="auto"/>
              <w:ind w:right="41"/>
              <w:jc w:val="both"/>
            </w:pPr>
            <w:r>
              <w:rPr>
                <w:rFonts w:ascii="Times New Roman" w:eastAsia="Times New Roman" w:hAnsi="Times New Roman" w:cs="Times New Roman"/>
                <w:color w:val="000000"/>
                <w:spacing w:val="-4"/>
                <w:sz w:val="24"/>
                <w:shd w:val="clear" w:color="auto" w:fill="FFFFFF"/>
              </w:rPr>
              <w:t xml:space="preserve">Высшее </w:t>
            </w:r>
            <w:r>
              <w:rPr>
                <w:rFonts w:ascii="Times New Roman" w:eastAsia="Times New Roman" w:hAnsi="Times New Roman" w:cs="Times New Roman"/>
                <w:color w:val="000000"/>
                <w:spacing w:val="-5"/>
                <w:sz w:val="24"/>
                <w:shd w:val="clear" w:color="auto" w:fill="FFFFFF"/>
              </w:rPr>
              <w:t>образование</w:t>
            </w:r>
          </w:p>
        </w:tc>
        <w:tc>
          <w:tcPr>
            <w:tcW w:w="2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right="266"/>
              <w:jc w:val="both"/>
            </w:pPr>
            <w:r>
              <w:rPr>
                <w:rFonts w:ascii="Times New Roman" w:eastAsia="Times New Roman" w:hAnsi="Times New Roman" w:cs="Times New Roman"/>
                <w:color w:val="000000"/>
                <w:spacing w:val="-3"/>
                <w:sz w:val="24"/>
                <w:shd w:val="clear" w:color="auto" w:fill="FFFFFF"/>
              </w:rPr>
              <w:t xml:space="preserve">Среднее </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left="151" w:right="290"/>
              <w:jc w:val="both"/>
            </w:pPr>
            <w:r>
              <w:rPr>
                <w:rFonts w:ascii="Times New Roman" w:eastAsia="Times New Roman" w:hAnsi="Times New Roman" w:cs="Times New Roman"/>
                <w:color w:val="000000"/>
                <w:spacing w:val="-1"/>
                <w:sz w:val="24"/>
                <w:shd w:val="clear" w:color="auto" w:fill="FFFFFF"/>
              </w:rPr>
              <w:t xml:space="preserve">Среднее </w:t>
            </w:r>
            <w:r>
              <w:rPr>
                <w:rFonts w:ascii="Times New Roman" w:eastAsia="Times New Roman" w:hAnsi="Times New Roman" w:cs="Times New Roman"/>
                <w:color w:val="000000"/>
                <w:spacing w:val="-2"/>
                <w:sz w:val="24"/>
                <w:shd w:val="clear" w:color="auto" w:fill="FFFFFF"/>
              </w:rPr>
              <w:t>специальное</w:t>
            </w:r>
          </w:p>
        </w:tc>
      </w:tr>
      <w:tr w:rsidR="00BE028B">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right="754"/>
              <w:jc w:val="both"/>
            </w:pPr>
            <w:r>
              <w:rPr>
                <w:rFonts w:ascii="Times New Roman" w:eastAsia="Times New Roman" w:hAnsi="Times New Roman" w:cs="Times New Roman"/>
                <w:color w:val="000000"/>
                <w:spacing w:val="-1"/>
                <w:sz w:val="24"/>
                <w:shd w:val="clear" w:color="auto" w:fill="FFFFFF"/>
              </w:rPr>
              <w:t xml:space="preserve">Учителя </w:t>
            </w:r>
            <w:r>
              <w:rPr>
                <w:rFonts w:ascii="Times New Roman" w:eastAsia="Times New Roman" w:hAnsi="Times New Roman" w:cs="Times New Roman"/>
                <w:color w:val="000000"/>
                <w:spacing w:val="-2"/>
                <w:sz w:val="24"/>
                <w:shd w:val="clear" w:color="auto" w:fill="FFFFFF"/>
              </w:rPr>
              <w:t>начальных к</w:t>
            </w:r>
            <w:r>
              <w:rPr>
                <w:rFonts w:ascii="Times New Roman" w:eastAsia="Times New Roman" w:hAnsi="Times New Roman" w:cs="Times New Roman"/>
                <w:color w:val="000000"/>
                <w:spacing w:val="-1"/>
                <w:sz w:val="24"/>
                <w:shd w:val="clear" w:color="auto" w:fill="FFFFFF"/>
              </w:rPr>
              <w:t>лассов</w:t>
            </w:r>
          </w:p>
        </w:tc>
        <w:tc>
          <w:tcPr>
            <w:tcW w:w="1804" w:type="dxa"/>
            <w:tcBorders>
              <w:top w:val="single" w:sz="6" w:space="0" w:color="000000"/>
              <w:left w:val="single" w:sz="6" w:space="0" w:color="000000"/>
              <w:bottom w:val="single" w:sz="6" w:space="0" w:color="000000"/>
              <w:right w:val="single" w:sz="0" w:space="0" w:color="000000"/>
            </w:tcBorders>
            <w:shd w:val="clear" w:color="auto" w:fill="FFFFFF"/>
            <w:tcMar>
              <w:left w:w="40" w:type="dxa"/>
              <w:right w:w="40" w:type="dxa"/>
            </w:tcMar>
          </w:tcPr>
          <w:p w:rsidR="00BE028B" w:rsidRDefault="000716A8">
            <w:pPr>
              <w:spacing w:after="0" w:line="276" w:lineRule="auto"/>
              <w:jc w:val="center"/>
            </w:pPr>
            <w:r>
              <w:rPr>
                <w:rFonts w:ascii="Times New Roman" w:eastAsia="Times New Roman" w:hAnsi="Times New Roman" w:cs="Times New Roman"/>
                <w:sz w:val="24"/>
                <w:shd w:val="clear" w:color="auto" w:fill="FFFFFF"/>
              </w:rPr>
              <w:t>1</w:t>
            </w:r>
          </w:p>
        </w:tc>
        <w:tc>
          <w:tcPr>
            <w:tcW w:w="2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jc w:val="center"/>
            </w:pPr>
            <w:r>
              <w:rPr>
                <w:rFonts w:ascii="Times New Roman" w:eastAsia="Times New Roman" w:hAnsi="Times New Roman" w:cs="Times New Roman"/>
                <w:sz w:val="24"/>
                <w:shd w:val="clear" w:color="auto" w:fill="FFFFFF"/>
              </w:rPr>
              <w:t>0</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jc w:val="center"/>
            </w:pPr>
            <w:r>
              <w:rPr>
                <w:rFonts w:ascii="Times New Roman" w:eastAsia="Times New Roman" w:hAnsi="Times New Roman" w:cs="Times New Roman"/>
                <w:sz w:val="24"/>
                <w:shd w:val="clear" w:color="auto" w:fill="FFFFFF"/>
              </w:rPr>
              <w:t>1</w:t>
            </w:r>
          </w:p>
        </w:tc>
      </w:tr>
      <w:tr w:rsidR="00BE028B">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right="216" w:hanging="5"/>
              <w:jc w:val="both"/>
            </w:pPr>
            <w:r>
              <w:rPr>
                <w:rFonts w:ascii="Times New Roman" w:eastAsia="Times New Roman" w:hAnsi="Times New Roman" w:cs="Times New Roman"/>
                <w:color w:val="000000"/>
                <w:sz w:val="24"/>
                <w:shd w:val="clear" w:color="auto" w:fill="FFFFFF"/>
              </w:rPr>
              <w:t xml:space="preserve">Учителя II и III </w:t>
            </w:r>
            <w:r>
              <w:rPr>
                <w:rFonts w:ascii="Times New Roman" w:eastAsia="Times New Roman" w:hAnsi="Times New Roman" w:cs="Times New Roman"/>
                <w:color w:val="000000"/>
                <w:spacing w:val="-1"/>
                <w:sz w:val="24"/>
                <w:shd w:val="clear" w:color="auto" w:fill="FFFFFF"/>
              </w:rPr>
              <w:t>уровня обучения</w:t>
            </w:r>
          </w:p>
        </w:tc>
        <w:tc>
          <w:tcPr>
            <w:tcW w:w="1804" w:type="dxa"/>
            <w:tcBorders>
              <w:top w:val="single" w:sz="6" w:space="0" w:color="000000"/>
              <w:left w:val="single" w:sz="6" w:space="0" w:color="000000"/>
              <w:bottom w:val="single" w:sz="6" w:space="0" w:color="000000"/>
              <w:right w:val="single" w:sz="0" w:space="0" w:color="000000"/>
            </w:tcBorders>
            <w:shd w:val="clear" w:color="auto" w:fill="FFFFFF"/>
            <w:tcMar>
              <w:left w:w="40" w:type="dxa"/>
              <w:right w:w="40" w:type="dxa"/>
            </w:tcMar>
          </w:tcPr>
          <w:p w:rsidR="00BE028B" w:rsidRDefault="000716A8">
            <w:pPr>
              <w:spacing w:after="0" w:line="276" w:lineRule="auto"/>
              <w:ind w:left="607"/>
            </w:pPr>
            <w:r>
              <w:rPr>
                <w:rFonts w:ascii="Times New Roman" w:eastAsia="Times New Roman" w:hAnsi="Times New Roman" w:cs="Times New Roman"/>
                <w:sz w:val="24"/>
                <w:shd w:val="clear" w:color="auto" w:fill="FFFFFF"/>
              </w:rPr>
              <w:t xml:space="preserve">    6</w:t>
            </w:r>
          </w:p>
        </w:tc>
        <w:tc>
          <w:tcPr>
            <w:tcW w:w="2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left="1085"/>
            </w:pPr>
            <w:r>
              <w:rPr>
                <w:rFonts w:ascii="Times New Roman" w:eastAsia="Times New Roman" w:hAnsi="Times New Roman" w:cs="Times New Roman"/>
                <w:sz w:val="24"/>
                <w:shd w:val="clear" w:color="auto" w:fill="FFFFFF"/>
              </w:rPr>
              <w:t>1</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76" w:lineRule="auto"/>
              <w:ind w:left="998"/>
            </w:pPr>
            <w:r>
              <w:rPr>
                <w:rFonts w:ascii="Times New Roman" w:eastAsia="Times New Roman" w:hAnsi="Times New Roman" w:cs="Times New Roman"/>
                <w:sz w:val="24"/>
                <w:shd w:val="clear" w:color="auto" w:fill="FFFFFF"/>
              </w:rPr>
              <w:t>5</w:t>
            </w:r>
          </w:p>
        </w:tc>
      </w:tr>
    </w:tbl>
    <w:p w:rsidR="00BE028B" w:rsidRDefault="00BE028B">
      <w:pPr>
        <w:spacing w:after="0" w:line="360" w:lineRule="auto"/>
        <w:rPr>
          <w:rFonts w:ascii="Times New Roman" w:eastAsia="Times New Roman" w:hAnsi="Times New Roman" w:cs="Times New Roman"/>
          <w:sz w:val="24"/>
        </w:rPr>
      </w:pP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Согласно  Закону «Об образовании в Российской Федерации» от 29 декабря 2012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стать 46 и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w:t>
      </w:r>
      <w:r>
        <w:rPr>
          <w:rFonts w:ascii="Segoe UI Symbol" w:eastAsia="Segoe UI Symbol" w:hAnsi="Segoe UI Symbol" w:cs="Segoe UI Symbol"/>
          <w:sz w:val="24"/>
        </w:rPr>
        <w:t>№</w:t>
      </w:r>
      <w:r>
        <w:rPr>
          <w:rFonts w:ascii="Times New Roman" w:eastAsia="Times New Roman" w:hAnsi="Times New Roman" w:cs="Times New Roman"/>
          <w:sz w:val="24"/>
        </w:rPr>
        <w:t xml:space="preserve"> 761 н от 26 августа 2010 года, педагогический работник  Хозяинова Е.В. отправлена на обучение в ОГОБУ СПО Иркутский региональный колледж педагогического образования в 2014 году.</w:t>
      </w:r>
    </w:p>
    <w:p w:rsidR="00BE028B" w:rsidRDefault="000716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Таблица 3. Распределение педагогов  по квалификационным категориям, (чел.)</w:t>
      </w:r>
    </w:p>
    <w:tbl>
      <w:tblPr>
        <w:tblW w:w="0" w:type="auto"/>
        <w:tblInd w:w="40" w:type="dxa"/>
        <w:tblCellMar>
          <w:left w:w="10" w:type="dxa"/>
          <w:right w:w="10" w:type="dxa"/>
        </w:tblCellMar>
        <w:tblLook w:val="04A0" w:firstRow="1" w:lastRow="0" w:firstColumn="1" w:lastColumn="0" w:noHBand="0" w:noVBand="1"/>
      </w:tblPr>
      <w:tblGrid>
        <w:gridCol w:w="1706"/>
        <w:gridCol w:w="1754"/>
        <w:gridCol w:w="1805"/>
        <w:gridCol w:w="1805"/>
        <w:gridCol w:w="1951"/>
      </w:tblGrid>
      <w:tr w:rsidR="00BE028B">
        <w:tc>
          <w:tcPr>
            <w:tcW w:w="17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высшая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первая</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вторая</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соответствие</w:t>
            </w:r>
          </w:p>
        </w:tc>
        <w:tc>
          <w:tcPr>
            <w:tcW w:w="19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Не имеют</w:t>
            </w:r>
          </w:p>
        </w:tc>
      </w:tr>
      <w:tr w:rsidR="00BE028B">
        <w:tc>
          <w:tcPr>
            <w:tcW w:w="17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0</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4</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3</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3</w:t>
            </w:r>
          </w:p>
        </w:tc>
        <w:tc>
          <w:tcPr>
            <w:tcW w:w="19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4</w:t>
            </w:r>
          </w:p>
        </w:tc>
      </w:tr>
    </w:tbl>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Таблица 4. Распределение педагогов  по возрасту, (чел.)</w:t>
      </w:r>
    </w:p>
    <w:p w:rsidR="00BE028B" w:rsidRDefault="00BE028B">
      <w:pPr>
        <w:spacing w:after="0" w:line="240" w:lineRule="auto"/>
        <w:rPr>
          <w:rFonts w:ascii="Times New Roman" w:eastAsia="Times New Roman" w:hAnsi="Times New Roman" w:cs="Times New Roman"/>
          <w:sz w:val="24"/>
        </w:rPr>
      </w:pPr>
    </w:p>
    <w:tbl>
      <w:tblPr>
        <w:tblW w:w="0" w:type="auto"/>
        <w:tblInd w:w="40" w:type="dxa"/>
        <w:tblCellMar>
          <w:left w:w="10" w:type="dxa"/>
          <w:right w:w="10" w:type="dxa"/>
        </w:tblCellMar>
        <w:tblLook w:val="04A0" w:firstRow="1" w:lastRow="0" w:firstColumn="1" w:lastColumn="0" w:noHBand="0" w:noVBand="1"/>
      </w:tblPr>
      <w:tblGrid>
        <w:gridCol w:w="1706"/>
        <w:gridCol w:w="1754"/>
        <w:gridCol w:w="1805"/>
        <w:gridCol w:w="1805"/>
        <w:gridCol w:w="1951"/>
      </w:tblGrid>
      <w:tr w:rsidR="00BE028B">
        <w:tc>
          <w:tcPr>
            <w:tcW w:w="17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 xml:space="preserve"> Моложе 25 лет</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 xml:space="preserve"> 25-35 лет</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35-55лет</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55-60 лет</w:t>
            </w:r>
          </w:p>
        </w:tc>
        <w:tc>
          <w:tcPr>
            <w:tcW w:w="19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pPr>
            <w:r>
              <w:rPr>
                <w:rFonts w:ascii="Times New Roman" w:eastAsia="Times New Roman" w:hAnsi="Times New Roman" w:cs="Times New Roman"/>
                <w:sz w:val="24"/>
              </w:rPr>
              <w:t>свыше 60 лет</w:t>
            </w:r>
          </w:p>
        </w:tc>
      </w:tr>
      <w:tr w:rsidR="00BE028B">
        <w:tc>
          <w:tcPr>
            <w:tcW w:w="17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0</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2</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10</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0</w:t>
            </w:r>
          </w:p>
        </w:tc>
        <w:tc>
          <w:tcPr>
            <w:tcW w:w="19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E028B" w:rsidRDefault="000716A8">
            <w:pPr>
              <w:spacing w:after="0" w:line="240" w:lineRule="auto"/>
              <w:jc w:val="center"/>
            </w:pPr>
            <w:r>
              <w:rPr>
                <w:rFonts w:ascii="Times New Roman" w:eastAsia="Times New Roman" w:hAnsi="Times New Roman" w:cs="Times New Roman"/>
                <w:sz w:val="24"/>
              </w:rPr>
              <w:t>2</w:t>
            </w:r>
          </w:p>
        </w:tc>
      </w:tr>
    </w:tbl>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Уровень квалификации педагогов соответствует предмету преподавания, за исключением 3 педагогов, которые работают не по специальности. В 2014 году эти педагоги поступили на обучение в образовательные организации среднего профессионального образования: 2 педагога в КГАОУ СПО «Канский педагогический колледж», 1 педагог в ОГОБУ СПО Иркутский региональный колледж педагогического образования.</w:t>
      </w:r>
    </w:p>
    <w:p w:rsidR="00BE028B" w:rsidRDefault="000716A8">
      <w:pPr>
        <w:tabs>
          <w:tab w:val="left" w:pos="36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Учеба на курсах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 (табл. 4). Согласно единой теме школы «Современные педагогические технологии как составная часть системы обучения в рамках реализации ФГОС», педагоги проходили курсы повышения квалификации по ФГОС и современным педагогическим технологиям. </w:t>
      </w:r>
    </w:p>
    <w:p w:rsidR="00BE028B" w:rsidRDefault="000716A8">
      <w:pPr>
        <w:tabs>
          <w:tab w:val="left" w:pos="36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Таблица 5. Данные о прохождении курсов повышения квалификации педагогов</w:t>
      </w:r>
    </w:p>
    <w:p w:rsidR="00BE028B" w:rsidRDefault="00BE028B">
      <w:pPr>
        <w:tabs>
          <w:tab w:val="left" w:pos="360"/>
        </w:tabs>
        <w:spacing w:after="0" w:line="240" w:lineRule="auto"/>
        <w:ind w:firstLine="720"/>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811"/>
        <w:gridCol w:w="2550"/>
        <w:gridCol w:w="2551"/>
        <w:gridCol w:w="2551"/>
      </w:tblGrid>
      <w:tr w:rsidR="00BE028B">
        <w:trPr>
          <w:trHeight w:val="1"/>
        </w:trPr>
        <w:tc>
          <w:tcPr>
            <w:tcW w:w="1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Тематика курсов</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2011-2012 учебный год</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2012-2013 учебный год</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2013-2014 учебный год</w:t>
            </w:r>
          </w:p>
        </w:tc>
      </w:tr>
      <w:tr w:rsidR="00BE028B">
        <w:trPr>
          <w:trHeight w:val="1"/>
        </w:trPr>
        <w:tc>
          <w:tcPr>
            <w:tcW w:w="1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 xml:space="preserve">ФГОС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 педагога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 педагога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1 педагог</w:t>
            </w:r>
          </w:p>
        </w:tc>
      </w:tr>
      <w:tr w:rsidR="00BE028B">
        <w:trPr>
          <w:trHeight w:val="1"/>
        </w:trPr>
        <w:tc>
          <w:tcPr>
            <w:tcW w:w="1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ИКТ</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1 педагог</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 педагога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 педагога</w:t>
            </w:r>
          </w:p>
        </w:tc>
      </w:tr>
      <w:tr w:rsidR="00BE028B">
        <w:trPr>
          <w:trHeight w:val="1"/>
        </w:trPr>
        <w:tc>
          <w:tcPr>
            <w:tcW w:w="1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Современные педагогические технологии в деятельности учителя</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3 педагога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4 педагога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40" w:lineRule="auto"/>
            </w:pPr>
            <w:r>
              <w:rPr>
                <w:rFonts w:ascii="Times New Roman" w:eastAsia="Times New Roman" w:hAnsi="Times New Roman" w:cs="Times New Roman"/>
                <w:sz w:val="24"/>
              </w:rPr>
              <w:t>2 педагога</w:t>
            </w:r>
          </w:p>
        </w:tc>
      </w:tr>
    </w:tbl>
    <w:p w:rsidR="00BE028B" w:rsidRDefault="00BE028B">
      <w:pPr>
        <w:spacing w:after="200" w:line="276" w:lineRule="auto"/>
        <w:rPr>
          <w:rFonts w:ascii="Calibri" w:eastAsia="Calibri" w:hAnsi="Calibri" w:cs="Calibri"/>
        </w:rPr>
      </w:pP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50% педагогического коллектива составляют опытные учителя с большим стажем работы, обладающие высоким профессиональным мастерством, имеющие первую и вторую квалификационные категории, обучение на курсах учителя школы проходят по персональному плану повышения квалификации МКОУ Зареченская СОШ, в 2014 году в школе разработан нормативный документ, регламентирующий порядок проведения аттестации на соответствие занимаемой должности.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3 года прошли аттестацию на 1 квалификационную категорию – 2 педагога, на соответствие занимаемой должности – 3 педагога. </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Существующая модель методической работы в школе представлена рис. 2.</w:t>
      </w:r>
    </w:p>
    <w:p w:rsidR="00BE028B" w:rsidRDefault="00BE028B">
      <w:pPr>
        <w:spacing w:after="0" w:line="360" w:lineRule="auto"/>
        <w:jc w:val="both"/>
        <w:rPr>
          <w:rFonts w:ascii="Times New Roman" w:eastAsia="Times New Roman" w:hAnsi="Times New Roman" w:cs="Times New Roman"/>
          <w:sz w:val="24"/>
        </w:rPr>
      </w:pP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Рис.2. Составляющие модели методической работы в МКОУ Зареченская школа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Методическая работа в образовательной организации определяется как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(Положение о Методическом Совете школы).  Приложение 2.</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Современное российское общество с неизбежностью требует формирования соответствующей новым реалиям жизни системы образования, новых стандартов образовательной деятельности. Одним из важнейших преобразований в системе отечественного образования является введение федеральных государственных образовательных стандартов общего образования (ФГОС), продиктованное необходимостью подготовки выпускников к жизни в высокотехнологичном конкурентном мире. Введение ФГОС является сложным и многоплановым процессом, а важнейшим фактором, обеспечивающим его успешность, является постоянное научное и методическое сопровождение, включая консультирование всех участников данного процесса. С 01.09.2011 года все общеобразовательные учреждения России вступили в этап внедрения ФГОС нового поколения. Значимым моментом новых стандартов является их ориентация на результат образования и включение требований к условиям реализации образовательных программ. Это требования, касающиеся условий образовательной деятельности, оснащения учебных заведений, ресурсной базы образования.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Введение федеральных государственных образовательных стандартов (ФГОС) является сложным и многоплановым процессом, включающим проведение ряда мероприятий.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Таблица 6. Деятельность школы по созданию условий для введения ФГОС</w:t>
      </w:r>
    </w:p>
    <w:tbl>
      <w:tblPr>
        <w:tblW w:w="0" w:type="auto"/>
        <w:tblInd w:w="108" w:type="dxa"/>
        <w:tblCellMar>
          <w:left w:w="10" w:type="dxa"/>
          <w:right w:w="10" w:type="dxa"/>
        </w:tblCellMar>
        <w:tblLook w:val="04A0" w:firstRow="1" w:lastRow="0" w:firstColumn="1" w:lastColumn="0" w:noHBand="0" w:noVBand="1"/>
      </w:tblPr>
      <w:tblGrid>
        <w:gridCol w:w="2487"/>
        <w:gridCol w:w="6976"/>
      </w:tblGrid>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Направление деятельности</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Что сделано в школе</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pPr>
            <w:r>
              <w:rPr>
                <w:rFonts w:ascii="Times New Roman" w:eastAsia="Times New Roman" w:hAnsi="Times New Roman" w:cs="Times New Roman"/>
                <w:sz w:val="24"/>
              </w:rPr>
              <w:t>Создание нормативного обеспечения 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Разработан и утвержден план-график подготовки к введению ФГОС начального общего образования</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Разработана и утверждена основная образовательная программа начального общего образования МКОУ Зареченская СОШ</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Определен перечень учебников и учебных пособий, используемых в образовательном процессе в соответствии с ФГОС начального общего образования</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Внесены изменения в Устав школы в связи с введением ФГОС</w:t>
            </w:r>
          </w:p>
          <w:p w:rsidR="00BE028B" w:rsidRDefault="000716A8">
            <w:pPr>
              <w:spacing w:after="0" w:line="360" w:lineRule="auto"/>
              <w:jc w:val="both"/>
            </w:pPr>
            <w:r>
              <w:rPr>
                <w:rFonts w:ascii="Times New Roman" w:eastAsia="Times New Roman" w:hAnsi="Times New Roman" w:cs="Times New Roman"/>
                <w:sz w:val="24"/>
              </w:rPr>
              <w:t>5. Приведены в соответствие с требованиями ФГОС и новыми квалификационными характеристиками должностные инструкции работников</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 xml:space="preserve">Создание финансово-экономического обеспечения </w:t>
            </w:r>
            <w:r>
              <w:rPr>
                <w:rFonts w:ascii="Times New Roman" w:eastAsia="Times New Roman" w:hAnsi="Times New Roman" w:cs="Times New Roman"/>
                <w:sz w:val="24"/>
              </w:rPr>
              <w:lastRenderedPageBreak/>
              <w:t>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Разработан локальный акт о новой системе оплаты труда МКОУ Зареченская СОШ</w:t>
            </w:r>
          </w:p>
          <w:p w:rsidR="00BE028B" w:rsidRDefault="000716A8">
            <w:pPr>
              <w:spacing w:after="0" w:line="360" w:lineRule="auto"/>
              <w:jc w:val="both"/>
            </w:pPr>
            <w:r>
              <w:rPr>
                <w:rFonts w:ascii="Times New Roman" w:eastAsia="Times New Roman" w:hAnsi="Times New Roman" w:cs="Times New Roman"/>
                <w:sz w:val="24"/>
              </w:rPr>
              <w:t xml:space="preserve">2. Составлен план финансово-экономической деятельности </w:t>
            </w:r>
            <w:r>
              <w:rPr>
                <w:rFonts w:ascii="Times New Roman" w:eastAsia="Times New Roman" w:hAnsi="Times New Roman" w:cs="Times New Roman"/>
                <w:sz w:val="24"/>
              </w:rPr>
              <w:lastRenderedPageBreak/>
              <w:t xml:space="preserve">школы </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lastRenderedPageBreak/>
              <w:t>Создание организационного обеспечения 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Созданы рабочие группы по разработке ООП НОО</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Разработан учебный план и план внеурочной деятельности для классов ФГОС </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Организовано использование дистанционных технологий обучения (участие в проекте «Телешкола)</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Организовано участие педагогов в семинарах и консультациях муниципального уровня по проблемам и результатам  подготовки общеобразовательных учреждений Тайшетского района  к введению ФГОС начального общего образования</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Разработаны локальные акты о системе оценок, формах и порядке текущей и итоговой аттестации учащихся начальной школы, о портфолио ученика начальной школы, о внеурочной деятельности.</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Организовано горячее питание учащихся.</w:t>
            </w:r>
          </w:p>
          <w:p w:rsidR="00BE028B" w:rsidRDefault="000716A8">
            <w:pPr>
              <w:spacing w:after="0" w:line="360" w:lineRule="auto"/>
              <w:jc w:val="both"/>
            </w:pPr>
            <w:r>
              <w:rPr>
                <w:rFonts w:ascii="Times New Roman" w:eastAsia="Times New Roman" w:hAnsi="Times New Roman" w:cs="Times New Roman"/>
                <w:sz w:val="24"/>
              </w:rPr>
              <w:t>7. Школа подключена к сети Интернет</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Создание кадрового обеспечения 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Составлен план методической работы по реализации ФГОС</w:t>
            </w:r>
          </w:p>
          <w:p w:rsidR="00BE028B" w:rsidRDefault="000716A8">
            <w:pPr>
              <w:spacing w:after="0" w:line="360" w:lineRule="auto"/>
              <w:jc w:val="both"/>
            </w:pPr>
            <w:r>
              <w:rPr>
                <w:rFonts w:ascii="Times New Roman" w:eastAsia="Times New Roman" w:hAnsi="Times New Roman" w:cs="Times New Roman"/>
                <w:sz w:val="24"/>
              </w:rPr>
              <w:t>2. Обеспечено прохождение учителями начальных классов курсовой подготовки по ФГОС НОО</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Создание информационного обеспечения 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Размещение на сайте школы в разделе ФГОС основной образовательной программы НОО, разработанных локальных актов школы, публичного отчета директора с освещением вопросов подготовки к введению ФГОС</w:t>
            </w:r>
          </w:p>
          <w:p w:rsidR="00BE028B" w:rsidRDefault="000716A8">
            <w:pPr>
              <w:spacing w:after="0" w:line="360" w:lineRule="auto"/>
              <w:jc w:val="both"/>
            </w:pPr>
            <w:r>
              <w:rPr>
                <w:rFonts w:ascii="Times New Roman" w:eastAsia="Times New Roman" w:hAnsi="Times New Roman" w:cs="Times New Roman"/>
                <w:sz w:val="24"/>
              </w:rPr>
              <w:t>2. Проведение родительских собраний по темам «Новые стандарты: вопросы и ответы», «Как научить ребенка учиться», «Что необходимо знать о стандартах»</w:t>
            </w:r>
          </w:p>
        </w:tc>
      </w:tr>
      <w:tr w:rsidR="00BE028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Создание материально-технического обеспечения введения ФГОС</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360" w:lineRule="auto"/>
              <w:jc w:val="both"/>
            </w:pPr>
            <w:r>
              <w:rPr>
                <w:rFonts w:ascii="Times New Roman" w:eastAsia="Times New Roman" w:hAnsi="Times New Roman" w:cs="Times New Roman"/>
                <w:sz w:val="24"/>
              </w:rPr>
              <w:t>1. Получено учебно-лабораторное оборудование для кабинета начальных классов</w:t>
            </w:r>
          </w:p>
        </w:tc>
      </w:tr>
    </w:tbl>
    <w:p w:rsidR="00BE028B" w:rsidRDefault="00BE028B">
      <w:pPr>
        <w:spacing w:after="0" w:line="360" w:lineRule="auto"/>
        <w:jc w:val="both"/>
        <w:rPr>
          <w:rFonts w:ascii="Times New Roman" w:eastAsia="Times New Roman" w:hAnsi="Times New Roman" w:cs="Times New Roman"/>
          <w:sz w:val="24"/>
        </w:rPr>
      </w:pP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Важнейшим фактором, обеспечивающим успешность этого процесса, является системность подготовки к введению ФГОС и комплексность всех видов сопровождения (обеспечения) введения ФГОС. Процессы введения ФГОС требуют специально </w:t>
      </w:r>
      <w:r>
        <w:rPr>
          <w:rFonts w:ascii="Times New Roman" w:eastAsia="Times New Roman" w:hAnsi="Times New Roman" w:cs="Times New Roman"/>
          <w:sz w:val="24"/>
        </w:rPr>
        <w:lastRenderedPageBreak/>
        <w:t>организованной деятельности образовательной организации, методического совета, нового содержания повышения квалификации кадров.  Важнейшим требованием к подготовке и обеспечению введения ФГОС является постоянное научное и методическое сопровождение, включая консультирование всех участников данного процесса. Именно методическая служба является основным звеном в обеспечении качественного освоения стандартов нового поколения. Все запланированные мероприятия в плане-графике были выполнены успешно.</w:t>
      </w:r>
    </w:p>
    <w:p w:rsidR="00BE028B" w:rsidRDefault="000716A8">
      <w:pPr>
        <w:spacing w:after="0" w:line="36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Работа методического совета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План работы МС подчинен задачам методической службы в соответствии с методической темой школы «Современные педагогические технологии как составная часть системы обучения в рамках реализации ФГОС».</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 2012-2013 учебный год план выполнен полностью. В течение года методическим советом было проведено пять заседаний по следующим темам:</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Утверждение рабочих программ учебных курсов, факультативных и элективных курсов.</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Анализ результатов ЕГЭ и ГИА 2012 года. Планирование работы по подготовке к итоговой аттестации.</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Обсуждение работы сайта школы.</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Итоги ВШК (по плану ВШК).</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Индивидуальная работа с одаренными детьми. Подготовка к проведению Всероссийской олимпиады школьников.</w:t>
      </w:r>
    </w:p>
    <w:p w:rsidR="00BE028B" w:rsidRDefault="000716A8">
      <w:pPr>
        <w:numPr>
          <w:ilvl w:val="0"/>
          <w:numId w:val="11"/>
        </w:numPr>
        <w:tabs>
          <w:tab w:val="left" w:pos="292"/>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Анализ результата участия во Всероссийской олимпиаде школьников на разных этапах.</w:t>
      </w:r>
    </w:p>
    <w:p w:rsidR="00BE028B" w:rsidRDefault="000716A8">
      <w:pPr>
        <w:numPr>
          <w:ilvl w:val="0"/>
          <w:numId w:val="11"/>
        </w:numPr>
        <w:tabs>
          <w:tab w:val="left" w:pos="292"/>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Технологии проблемного обучения при реализации новых стандартов.</w:t>
      </w:r>
    </w:p>
    <w:p w:rsidR="00BE028B" w:rsidRDefault="000716A8">
      <w:pPr>
        <w:numPr>
          <w:ilvl w:val="0"/>
          <w:numId w:val="11"/>
        </w:numPr>
        <w:tabs>
          <w:tab w:val="left" w:pos="292"/>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итоговой аттестации учащихся, рассмотрение и утверждение материала для проведения промежуточной аттестации, допуска к экзаменам</w:t>
      </w:r>
    </w:p>
    <w:p w:rsidR="00BE028B" w:rsidRDefault="000716A8">
      <w:pPr>
        <w:numPr>
          <w:ilvl w:val="0"/>
          <w:numId w:val="1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Опыт работы МО учителей начальных классов по введению ФГОС.</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Вся деятельность методического совета способствовала росту педагогического мастерства учителя, повышению качества образовательного процесса в условиях введения новых ФГОС.</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Проблемы: при составлении рабочих программ факультативных и элективных курсов учителя испытывают затруднения; в 2012 году один ученик 11 класса не получил аттестат о среднем общем образовании (не сдал русский язык и математику); педагоги практически не участвуют в работе сайта школы (в разделе «Методическая копилка» опубликованы уроки и мероприятия 3 учителей – Дегтярева Т.Г.. Ермакова Л.П., </w:t>
      </w:r>
      <w:r>
        <w:rPr>
          <w:rFonts w:ascii="Times New Roman" w:eastAsia="Times New Roman" w:hAnsi="Times New Roman" w:cs="Times New Roman"/>
          <w:sz w:val="24"/>
        </w:rPr>
        <w:lastRenderedPageBreak/>
        <w:t>Какоткина С.В.); не участвуем в муниципальном этапе Всероссийской олимпиады школьников.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Работа методических объединений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Методическое объединение учителей естественно-математических дисциплин в 2012-2013 учебном году работало над темой «Повышение качества образования через использование современных педагогических технологий».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 истекший год было проведено 4 заседания, на которых учителя естественно-математических дисциплин делились своими наработками, обсуждали открытые уроки, предметные недели, знакомились с нормативными и инструктивными документами. Все учителя посетили открытые уроки друг у друга, передавая свой полезный опыт и обогащаясь опытом коллег. Темы заседаний: 1. Работа с информацией – основа деятельности современного человека. 2. Личностно-ориентированная педагогическая техника. Портфолио учителя. 3. Метод проектов – перспективная форма итоговой аттестации.  4. Анализ результатов мониторинга учебных достижений по математике.  Методическим объединением учителей велась целенаправленная работа и между заседаниями. Проводилась  неделя Математики, неделя Экологии и Биологии. Учителя  математики, технологии, географии и биологии вели факультативные курсы в 5-10 классах, содержание которых включало не только информацию, расширяющую сведения по предмету, но и знакомили учеников со способами практического применения знаний.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Учителя школы принимали участие в проекте «Школа цифрового века», получая информацию из электронных журналов «1 сентября».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2012-2013 учебном году МО гуманитарного цикла строило свою работу согласно разработанному плану и в соответствии с методической темой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Тема МО: «Выбор оптимальных технологий для организации современного урока».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Цель работы МО гуманитарного цикла: «Самоопределение и самореализация учеников и учителей».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 истекший учебный год проведено 4 заседания, на которых обсуждались открытые уроки, предметные недели, знакомились с нормативными и инструктивными документами, проводилась диагностика по самообразованию и анкетирование, знакомились с новым положением по аттестации учителей и оформлению портфолио учителя в новой форме, анализировались результаты мониторингов по русскому языку и литературе в 8 и 9 классах.</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 заседаниях МО рассмотрены  следующие вопросы:</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1.Анализ состояния преподавания предметов гуманитарного цикла .</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экзаменов в 9-11 классах.</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Рассмотрение рабочих программ по предметам и факультативным занятиям.</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2.Исследовательская работа на уроках русского языка.</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Методические приёмы, влияющие на формирование мотивации.</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Круглый стол «Использование ИКТ на уроках»</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Семинар «Развитие познавательных способностей учащихся»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Все педагоги участвовали в Общероссийском проекте «Школа цифрового века» и получили сертификаты «Учитель цифрового века».  Какоткина С.В. и Ермакова Л.П. создали мини-сайт в социальной сети «Наша сеть», Дегтярёва Т.Г. и Ермакова Л.П. имеют страницы на сайте «Про школу», на которых размещают методические разработки. Ермакова  Л.П. обобщает свой педагогический – участвует в фестивале педагогических идей «Открытый урок». В данном учебном году прошли курсовую переподготовку 4 учителя:  Какоткина С.В. и Хозяинова Е.В. по теме «Современное  историческое образование: проблемы, дискуссии, перспективы», Дегтярева Т.Г. по теме «Составляющие  ИКТ-компетентности в профессиональной деятельности педагогического работника»,  Ермакова Л.П. – по теме «ИКТ и составляющие профессиональной деятельности педагогического  компетенции учителя иностранного языка ФГОС нового поколения»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Успешно прошла аттестацию Дегтярева Тамара Георгиевна, присвоена 1квалификационная категория.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течение 2012-2013 учебного года МО учителей начальных классов работало над методической темой: «Формирование универсальных учебных действий у младших школьников как одно из направлений модернизации российского образования». В течение учебного года было проведено 5 заседаний МО. На заседаниях рассматривались учебные программы и программно-методическое обеспечение в соответствии с учебным планом и стандартом начального образования, обсуждались темы и планы по самообразованию. На методических объединениях  шло обсуждение таких важных вопросов, как использование технологии проблемно-диалогического обучения в образовательном процессе, инновационный подход к контрольно-оценочной деятельности, использование мультимедийных ресурсов и компьютерных технологий для формирования и развития ключевых образовательных компетенций.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Методическое объединение классных руководителей  Зареченской СОШ   реализует цель: совершенствование форм и методов  воспитания через повышение мастерства классного руководителя. На заседания МО рассматривались  различные темы: «Педагогическая поддержка ребёнка  в процессе его развития в системе личностно – ориентированного воспитания», «Моделирование культурно-воспитательного  пространства развития сельского школьника». Кроме того, классные руководители </w:t>
      </w:r>
      <w:r>
        <w:rPr>
          <w:rFonts w:ascii="Times New Roman" w:eastAsia="Times New Roman" w:hAnsi="Times New Roman" w:cs="Times New Roman"/>
          <w:sz w:val="24"/>
        </w:rPr>
        <w:lastRenderedPageBreak/>
        <w:t xml:space="preserve">делились опытом работы с  ученическими коллективами.   Особым образом следует отметить деловую игру  по теме «Педагогическая поддержка ребёнка  в процессе его развития в системе личностно – ориентированного воспитания» Подробным образом были представлены различные тактики взаимодействия воспитателя и ребёнка, оглашены результаты анкетирования учеников, учителей, родителей. Даная работа позволила сделать определённые выводы об уровне педагогической поддержки. Так выяснено, что учителя испытывают потребность в совершенствовании содержания воспитательного процесса, родители не всегда готовы помочь ребёнку при возникновении затруднительных ситуаций, дети не всегда находят правильного советчика.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BE028B" w:rsidRDefault="000716A8">
      <w:pPr>
        <w:tabs>
          <w:tab w:val="left" w:pos="36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Приложение 3. </w:t>
      </w:r>
    </w:p>
    <w:p w:rsidR="00BE028B" w:rsidRDefault="000716A8">
      <w:pPr>
        <w:tabs>
          <w:tab w:val="left" w:pos="36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Опыт участия  педагогов школы в распространении своего педагогического мастерства для педагогов города и района невелик. В прошедшем учебном году всего один педагог принимал участие в подобного рода мероприятиях (в рамках прохождения аттестации на подтверждение 1 категории: Дегтярева Т.Г. МКОУ СОШ </w:t>
      </w:r>
      <w:r>
        <w:rPr>
          <w:rFonts w:ascii="Segoe UI Symbol" w:eastAsia="Segoe UI Symbol" w:hAnsi="Segoe UI Symbol" w:cs="Segoe UI Symbol"/>
          <w:sz w:val="24"/>
        </w:rPr>
        <w:t>№</w:t>
      </w:r>
      <w:r>
        <w:rPr>
          <w:rFonts w:ascii="Times New Roman" w:eastAsia="Times New Roman" w:hAnsi="Times New Roman" w:cs="Times New Roman"/>
          <w:sz w:val="24"/>
        </w:rPr>
        <w:t xml:space="preserve"> 2 г. Тайшета, РМО учителей русского языка и литературы. Тема выступления: Исследовательская деятельность на уроках русского языка). Открытые мероприятия на муниципальном уровне: Дегтярева Т.Г., в рамках аттестации педагога: открытый урок русского языка в 6 классе на тему «Правописание О_Ё после шипящих в суффиксах существительных» (декабрь 2012 г.). Открытые мероприятия на федеральном уровне: Ермакова Л.П. в рамках аттестации педагога: обобщающий урок на тему «Appearance. Clothes. Character» 6-й класс (2013 г.).</w:t>
      </w:r>
    </w:p>
    <w:p w:rsidR="00BE028B" w:rsidRDefault="000716A8">
      <w:pPr>
        <w:tabs>
          <w:tab w:val="left" w:pos="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Одним из традиционных видов работы школы являются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предметные недели в школе,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которые позволяют как учащимся, так и учителям дополнительно раскрыть свой творческий потенциал.  Проведено 5 предметных недель: русского языка и литературы, математики, биологии, истории, начальных классов. Разнообразные нетрадиционные формы проведения уроков и внеклассных мероприятий вызвали большой интерес учащихся. Большинство мероприятий прошли на удовлетворительном организационном и методическом уровне, частично внеклассные мероприятия проводились за счет классных часов и факультативов.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Таким образом, можно сделать вывод, о том, что существующая модель методической работы школы недостаточно влияет на повышение качества образования. Работа по обобщению и распространению актуального педагогического опыта в школе ведется на низком уровне, кроме того, не все педагоги  личностно  присвоили идею инновационного преобразования деятельности. У 50% коллектива нет сложившейся системы саморазвития  (Приложение 4), не обеспечен достаточно высокий уровень образования учащихся (Приложение 5). Необходимо повышать активность педагогов, развивать целеустремленность, требовательность, повышать самооценку путем создания ситуации успеха, стимулировать педагогические идеи и находки.</w:t>
      </w:r>
    </w:p>
    <w:p w:rsidR="00BE028B" w:rsidRDefault="000716A8">
      <w:pPr>
        <w:tabs>
          <w:tab w:val="left" w:pos="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Кроме того, очевидна необходимость совершенствования модели методической работы в школе. Необходима новая, «деятельностная» система.</w:t>
      </w:r>
    </w:p>
    <w:p w:rsidR="00BE028B" w:rsidRDefault="00BE028B">
      <w:pPr>
        <w:tabs>
          <w:tab w:val="left" w:pos="0"/>
        </w:tabs>
        <w:spacing w:after="0" w:line="360" w:lineRule="auto"/>
        <w:ind w:firstLine="720"/>
        <w:jc w:val="both"/>
        <w:rPr>
          <w:rFonts w:ascii="Times New Roman" w:eastAsia="Times New Roman" w:hAnsi="Times New Roman" w:cs="Times New Roman"/>
          <w:sz w:val="24"/>
        </w:rPr>
      </w:pPr>
    </w:p>
    <w:p w:rsidR="00BE028B" w:rsidRDefault="00BE028B">
      <w:pPr>
        <w:tabs>
          <w:tab w:val="left" w:pos="0"/>
        </w:tabs>
        <w:spacing w:after="0" w:line="360" w:lineRule="auto"/>
        <w:ind w:firstLine="720"/>
        <w:jc w:val="both"/>
        <w:rPr>
          <w:rFonts w:ascii="Times New Roman" w:eastAsia="Times New Roman" w:hAnsi="Times New Roman" w:cs="Times New Roman"/>
          <w:sz w:val="24"/>
        </w:rPr>
      </w:pPr>
    </w:p>
    <w:p w:rsidR="00BE028B" w:rsidRDefault="00BE028B">
      <w:pPr>
        <w:tabs>
          <w:tab w:val="left" w:pos="0"/>
        </w:tabs>
        <w:spacing w:after="0" w:line="360" w:lineRule="auto"/>
        <w:ind w:firstLine="720"/>
        <w:jc w:val="both"/>
        <w:rPr>
          <w:rFonts w:ascii="Times New Roman" w:eastAsia="Times New Roman" w:hAnsi="Times New Roman" w:cs="Times New Roman"/>
          <w:sz w:val="24"/>
        </w:rPr>
      </w:pPr>
    </w:p>
    <w:p w:rsidR="00BE028B" w:rsidRDefault="00BE028B">
      <w:pPr>
        <w:tabs>
          <w:tab w:val="left" w:pos="0"/>
        </w:tabs>
        <w:spacing w:after="0" w:line="360" w:lineRule="auto"/>
        <w:ind w:firstLine="720"/>
        <w:jc w:val="both"/>
        <w:rPr>
          <w:rFonts w:ascii="Times New Roman" w:eastAsia="Times New Roman" w:hAnsi="Times New Roman" w:cs="Times New Roman"/>
          <w:sz w:val="24"/>
        </w:rPr>
      </w:pPr>
    </w:p>
    <w:p w:rsidR="00BE028B" w:rsidRDefault="000716A8">
      <w:pPr>
        <w:keepNext/>
        <w:keepLines/>
        <w:spacing w:before="200"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2.2. Разработка и внедрение модели методической работы, обеспечивающей  повышение качества образования  в МКОУ Зареченская СОШ</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Грамотно организованная методическая работа в школе – это, целостная система взаимосвязанных мер,  основанная на науке и прогрессивном педагогическом и управленческом опыте нацеленная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 рост уровня образованности, воспитанности, развитости, социализации и сохранения здоровья учащихся. Ниже представлен проект новой модели методической работы. </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jc w:val="both"/>
        <w:rPr>
          <w:rFonts w:ascii="Times New Roman" w:eastAsia="Times New Roman" w:hAnsi="Times New Roman" w:cs="Times New Roman"/>
          <w:sz w:val="24"/>
        </w:rPr>
      </w:pPr>
    </w:p>
    <w:p w:rsidR="00BE028B" w:rsidRDefault="000716A8">
      <w:pPr>
        <w:spacing w:after="0" w:line="36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Рис. 3. Модель методической работы</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0716A8">
      <w:pPr>
        <w:spacing w:after="0" w:line="360" w:lineRule="auto"/>
        <w:ind w:firstLine="720"/>
        <w:jc w:val="both"/>
        <w:rPr>
          <w:rFonts w:ascii="Calibri" w:eastAsia="Calibri" w:hAnsi="Calibri" w:cs="Calibri"/>
        </w:rPr>
      </w:pPr>
      <w:r>
        <w:rPr>
          <w:rFonts w:ascii="Times New Roman" w:eastAsia="Times New Roman" w:hAnsi="Times New Roman" w:cs="Times New Roman"/>
          <w:sz w:val="24"/>
        </w:rPr>
        <w:t>В организации методической работы должен быть обеспечен индивидуально-ориентированный подход, здесь  необходима реализация следующих принципов:</w:t>
      </w:r>
      <w:r>
        <w:rPr>
          <w:rFonts w:ascii="Calibri" w:eastAsia="Calibri" w:hAnsi="Calibri" w:cs="Calibri"/>
        </w:rPr>
        <w:t xml:space="preserve">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«зоны ближайшего развития» (обоснован Л.С. Выготским для обучения детей). В качестве «зоны ближайшего профессионального развития» выступает та зона, в которой педагог с помощью своих коллег, ученых, изучаемой литературы может разрешить возникшие проблемы в профессиональной деятельности. При этом «зона </w:t>
      </w:r>
      <w:r>
        <w:rPr>
          <w:rFonts w:ascii="Times New Roman" w:eastAsia="Times New Roman" w:hAnsi="Times New Roman" w:cs="Times New Roman"/>
          <w:sz w:val="24"/>
        </w:rPr>
        <w:lastRenderedPageBreak/>
        <w:t xml:space="preserve">ближайшего профессионального развития» для каждого педагога сугубо индивидуальна. Реализация основных направлений данного принципа предполагает: </w:t>
      </w:r>
    </w:p>
    <w:p w:rsidR="00BE028B" w:rsidRDefault="000716A8">
      <w:pPr>
        <w:numPr>
          <w:ilvl w:val="0"/>
          <w:numId w:val="12"/>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профессиональных трудностей, выявление проблем в деятельности педагога при внедрении ФГОС (в результате проведенного анкетирования было выявлено, что педагоги затрудняются в организации системно-деятельностного урока, определении темы и составление плана работы по теме самообразования); </w:t>
      </w:r>
    </w:p>
    <w:p w:rsidR="00BE028B" w:rsidRDefault="000716A8">
      <w:pPr>
        <w:numPr>
          <w:ilvl w:val="0"/>
          <w:numId w:val="12"/>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актуализацию необходимых для профессионального роста знаний и умений (проведение консультаций по темам «Урок с позиции системно-деятельностного подхода», «Как выбрать тему по самообразованию», «Диагностика в работе учителя», «Формы и методы работы педагога по повышению качества образования»);</w:t>
      </w:r>
    </w:p>
    <w:p w:rsidR="00BE028B" w:rsidRDefault="000716A8">
      <w:pPr>
        <w:numPr>
          <w:ilvl w:val="0"/>
          <w:numId w:val="12"/>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программы профессионального роста педагога (план работы по теме самообразования на 5 лет, включающий изучение литературы по проблеме, выступления и доклады, курсы повышения квалификации публикации и т.д.); </w:t>
      </w:r>
    </w:p>
    <w:p w:rsidR="00BE028B" w:rsidRDefault="000716A8">
      <w:pPr>
        <w:numPr>
          <w:ilvl w:val="0"/>
          <w:numId w:val="12"/>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систематическую оценку решения поставленных задач и реализации программы, их корректировку (самооанализ работы над темой самообразования, проведение мониторинговых исследований с целью получения актуальных  сведений о пригодности данной темы, корректировка задач в связи с результатами мониторинга).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сочетания индивидуальных и групповых форм методической работы предполагает, что каждый педагог может объединиться с другими педагогами или включиться в работу специально организованных групп. Реализация актуальных направлений данного принципа предусматривает: </w:t>
      </w:r>
    </w:p>
    <w:p w:rsidR="00BE028B" w:rsidRDefault="000716A8">
      <w:pPr>
        <w:numPr>
          <w:ilvl w:val="0"/>
          <w:numId w:val="13"/>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профессиональных проблем, интересов, потребностей педагогов, их классификацию и определение наиболее распространенных, типичных запросов педагогов (выявлены проблемные вопросы для педагогов Зареченской школы: работа с детьми, имеющими низкий уровень мотивации, контроль выполнения домашнего задания учащимися, стимулирование методической деятельности педагогов);</w:t>
      </w:r>
    </w:p>
    <w:p w:rsidR="00BE028B" w:rsidRDefault="000716A8">
      <w:pPr>
        <w:numPr>
          <w:ilvl w:val="0"/>
          <w:numId w:val="13"/>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востребованной тематики и соответственно различных групповых форм методической работы (Круглый стол «Мотивация подростка: ориентация на результат», педсовет «Повышение качества знаний учащихся как результат самостоятельной деятельности», мозговой штурм «Что делать, чтобы домашняя работа приносила радость ученику», учительский проект «Критерии стимулирования методической работы»); </w:t>
      </w:r>
    </w:p>
    <w:p w:rsidR="00BE028B" w:rsidRDefault="000716A8">
      <w:pPr>
        <w:numPr>
          <w:ilvl w:val="0"/>
          <w:numId w:val="13"/>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возможность самому педагогу предложить индивидуальную форму повышения квалификации (составление индивидуальных графиков прохождения курсовой подготовки, групповые внутришкольные формы обучения).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стимулирования творческого роста педагогов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самосовершенствования. Среди мотивов можно выделить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карьерные мотивы и др. Реализация основных направлений данного принципа предполагает: </w:t>
      </w:r>
    </w:p>
    <w:p w:rsidR="00BE028B" w:rsidRDefault="000716A8">
      <w:pPr>
        <w:numPr>
          <w:ilvl w:val="0"/>
          <w:numId w:val="14"/>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систематическое отслеживание результатов деятельности, объективную оценку профессионального роста педагогов и педагогических коллективов (отчеты учителей-предметников по итогам четверти, года, отчеты о работе со слабоуспевающими и одаренными учениками, предоставление копий документов о повышении квалификации, об участии в конкурсах и семинарах и т.д); </w:t>
      </w:r>
    </w:p>
    <w:p w:rsidR="00BE028B" w:rsidRDefault="000716A8">
      <w:pPr>
        <w:numPr>
          <w:ilvl w:val="0"/>
          <w:numId w:val="14"/>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оказание помощи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 (обмен опытом на заседаниях методических объединений); </w:t>
      </w:r>
    </w:p>
    <w:p w:rsidR="00BE028B" w:rsidRDefault="000716A8">
      <w:pPr>
        <w:numPr>
          <w:ilvl w:val="0"/>
          <w:numId w:val="14"/>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разработку положений о коллективных и индивидуальных конкурсах, смотрах по результатам инновационной, творческой деятельности педагогов (положение о конкурсе «Учитель года», конкурс «Здоровьесберегающий урок», положение о творческом отчете по теме самообразования, о смотре–конкурсе рабочих программ и т.д.);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непрерывности и преемственности предусматривает постоянный профессиональный рост педагогов, а также учет уровня их реальной профессиональной готовности к внедрению ФГОС. Этот принцип означает: </w:t>
      </w:r>
    </w:p>
    <w:p w:rsidR="00BE028B" w:rsidRDefault="000716A8">
      <w:pPr>
        <w:numPr>
          <w:ilvl w:val="0"/>
          <w:numId w:val="15"/>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целостности, систематичности методической деятельности в ОУ (работа над единой методической темой); </w:t>
      </w:r>
    </w:p>
    <w:p w:rsidR="00BE028B" w:rsidRDefault="000716A8">
      <w:pPr>
        <w:numPr>
          <w:ilvl w:val="0"/>
          <w:numId w:val="15"/>
        </w:numPr>
        <w:spacing w:after="20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сохранение традиций ранее используемых эффективных форм методической работы, а также внедрение новых (выступления (отчет) на заседании МО, МС, педсовета; теоретический, методический и практический семинар; практикум; тренинг; мастер-класс; открытый урок, доклад, составление программы и т.д);</w:t>
      </w:r>
    </w:p>
    <w:p w:rsidR="00BE028B" w:rsidRDefault="000716A8">
      <w:pPr>
        <w:numPr>
          <w:ilvl w:val="0"/>
          <w:numId w:val="15"/>
        </w:numPr>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учет опыта, уровня подготовленности педагога, а также определение перспектив его профессионального роста (Приложение 3);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функций управления системой методической работы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Планирование – определение цели, составление плана работы различных звеньев (план работы школы, план работы МС, планы работы МО, планы работы по самообразованию).</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Организационная деятельность – организация выполнения годового плана, организация выполнения плана руководства и контроля (разработка и реализация плана внутришкольного контроля).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Диагностическая – изучение качества преподавания предметов. Диагностирование, обобщение результатов исследований (внутренние и внешние мониторинги, анализ проведения мониторингов).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Прогностическая – планирование работы по повышению качества образования в школе самими педагогами, на уровне МО, МС, ПС.</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Моделирующая – изучение опыта работы других коллективов, педагогические встречи, участие и проведение семинаров; поиск новых форм и методов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Координирующая – циклограммы работы, рациональное объединение всех видов деятельности (заместитель директора по УВР, руководители МО координируют деятельность всех субъектов методической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Пропагандистская – информирования и агитация за внедрение опыта работы, создание видеотеки педагогического мастерства, участие в выставках, семинарах, выпуск печатной продукции (публикации на сайтах «Про школу», «Первое сентября», создание страниц на портале «Наша сеть», оформление стендов и выставок учителей и учащихся).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Контрольно-информационная – анализ количественных и качественных изменений, происходящих в действующей системе, осуществление обратной связи и др. (проблемно-ориентированный анализ работы школы и составление плана работы на следующий год).</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Организационными решениями проблемы управления профессиональным самоопределением педагогов стали: в  функции методического совета учреждения закреплена организация помощи в профессиональном самоопределении сотрудников в межатттестационный период; развитие наставничества. Итог: прошли аттестацию 50% педагогов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 итогам 2013-2014 учебного года (период внедрения проекта новой модели методической работы) проведен анализ мотивации педагогов к участию в методической деятельности – отмечается положительная динамика. Также отмечается повышение качества знаний учащихся (Приложение 6).</w:t>
      </w:r>
    </w:p>
    <w:p w:rsidR="00BE028B" w:rsidRDefault="000716A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грамотно организованная, «деятельностная» модель методической работы в условиях общеобразовательной школы обеспечивает качество образования </w:t>
      </w:r>
      <w:r>
        <w:rPr>
          <w:rFonts w:ascii="Times New Roman" w:eastAsia="Times New Roman" w:hAnsi="Times New Roman" w:cs="Times New Roman"/>
          <w:sz w:val="24"/>
        </w:rPr>
        <w:lastRenderedPageBreak/>
        <w:t>учащихся. Несомненно, мы не исчерпываем всё многообразие форм, методов и приёмов работы с кадрами, но, тем не менее, та система работы, которая сложилась в  нашей школе, помогает нам планомерно заботиться о профессиональном росте учителей, управлять этим процессом, то есть жить не только настоящим школы, но и смотреть в её будущее.</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BE028B">
      <w:pPr>
        <w:spacing w:after="0" w:line="360" w:lineRule="auto"/>
        <w:ind w:firstLine="720"/>
        <w:jc w:val="center"/>
        <w:rPr>
          <w:rFonts w:ascii="Times New Roman" w:eastAsia="Times New Roman" w:hAnsi="Times New Roman" w:cs="Times New Roman"/>
          <w:b/>
          <w:sz w:val="24"/>
        </w:rPr>
      </w:pPr>
    </w:p>
    <w:p w:rsidR="00BE028B" w:rsidRDefault="000716A8">
      <w:pPr>
        <w:spacing w:after="0" w:line="36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ЗАКЛЮЧЕНИЕ</w:t>
      </w:r>
    </w:p>
    <w:p w:rsidR="00BE028B" w:rsidRDefault="00BE028B">
      <w:pPr>
        <w:spacing w:after="0" w:line="360" w:lineRule="auto"/>
        <w:ind w:firstLine="709"/>
        <w:jc w:val="both"/>
        <w:rPr>
          <w:rFonts w:ascii="Times New Roman" w:eastAsia="Times New Roman" w:hAnsi="Times New Roman" w:cs="Times New Roman"/>
          <w:sz w:val="24"/>
        </w:rPr>
      </w:pP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 итогам проведенного исследования сформулированы следующие выводы.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Цель, поставленная в начале исследования, достигнута, задачи исследования решены.</w:t>
      </w:r>
    </w:p>
    <w:p w:rsidR="00BE028B" w:rsidRDefault="000716A8">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Основными составляющими работы исследуемого учреждения  являются такие направления как: система методической работы, которая влияет уровень квалификации педагогов, который в свою очередь влияет на качество образования.</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В МКОУ Зареченская школа накоплен определенный опыт в организации методической работы.</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Выявлены объективные потребности совершенствования организации  методической работы: особенности педагогического коллектива сельской школы; ограниченность условий для реализации методической работы; не выстроена система саморазвития педагогов.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Цели методической работы определены: обучение и развитие педагогических кадров; повышение профессиональной компетентности педагогов, способствующей освоению новых технологий, формированию индивидуального и творческого стиля работы; стимулирование желания повышать свое образование и квалификационную категорию; изучение, обобщение и внедрение передового опыта; создание собственных методических разработок для разнообразия и улучшения учебно-воспитательного процесса.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Правильно сконструированная и функционально наложенная система методической работы обладает способностью к обеспечению качества образования.</w:t>
      </w:r>
      <w:r>
        <w:rPr>
          <w:rFonts w:ascii="Times New Roman" w:eastAsia="Times New Roman" w:hAnsi="Times New Roman" w:cs="Times New Roman"/>
          <w:sz w:val="24"/>
        </w:rPr>
        <w:t xml:space="preserve"> В школе методическая работа направлена на всестороннее повышение профессионального мастерства каждого учителя; обогащения развитие творческого потенциала педагогического коллектива школы, достижения оптимальных результатов образования; воспитание и развитие личности.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гипотеза, выдвинутая в начале исследования, нашла свое подтверждение, а именно: методическая работа в образовательной организации будет повышать качество образования, если учителя будут использовать инновационные подходы в организации учебно-воспитательного процесса, повышать свой профессиональный уровень через самообразование и участие в работе методических объединений.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Оптимальная модель методической работы способствует освоению педагогами новых технологий, формированию индивидуального и творческого стиля работы, стимулирует желание повышать свое образование и квалификационную категорию.</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Глубокая внутренняя мотивация педагога к получению новых профессиональных знаний с целью их реализации в своей деятельности обеспечивает процесс саморазвития личности.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Успешность деятельности методической службы,  ее роль для повышения качества образования, во многом зависят от отношения к ней самого педагогического работника.</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Представленные результаты деятельности, успехи и достижения за 2013/2014 учебный год позволяют судить нам о том, что спланированная работа является продуктивной и эффективной.</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4"/>
          <w:sz w:val="24"/>
        </w:rPr>
        <w:t>Успеваемость по школе составляет 100%.</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pacing w:val="-4"/>
          <w:sz w:val="24"/>
        </w:rPr>
        <w:t>Качество обучения повысилось до 40,3 %.</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Прошли аттестационные процедуры 5 человек.</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Имеют квалификационную категорию 50% педагогов.</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2013/2014 учебном году прошли профессиональную переподготовку 5 человек.</w:t>
      </w:r>
    </w:p>
    <w:p w:rsidR="00BE028B" w:rsidRDefault="000716A8">
      <w:pPr>
        <w:numPr>
          <w:ilvl w:val="0"/>
          <w:numId w:val="16"/>
        </w:numPr>
        <w:tabs>
          <w:tab w:val="left" w:pos="108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Все учителя в соответствии с современными требованиями, предъявляемыми к образованию, применяют активные педагогические технологии (проблемного обучения, проектную, игровую технологии, ИКТ, коммуникативной деятельности, здоровьесберегающую и др.).</w:t>
      </w:r>
    </w:p>
    <w:p w:rsidR="00BE028B" w:rsidRDefault="000716A8">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В течение 2013/2014 учебного года в школе проводились методические советы, педагогические советы, семинары.</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8. Методическим советом была проведена работа по обобщению ППО. В этом плане был обобщен опыт Какоткиной С.В. Ею были разработаны уроки с презентационным материалом по каждому разделу программы.</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Совершенствование учительского корпуса. Шелкунова В.И. представила опыт работы по организации работы по внедрению технологии проектного обучения.</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9. В прошедшем учебном году педагоги школы приняли участие в конкурсах профессионального мастерства: 3 педагога принимали участие в муниципальном конкурсе учебно-методических разработок, Дегтярева Т.Г. заняла первое место и получила Диплом 1 степени. С этим уроком она принимала участие в региональном конкурсе и стала лауреатом. Шелкунова В.И. участвовала  в конкурсе Учительской газеты «Мудрая сова» (Урок-альманах «Нам не дано предугадать»).</w:t>
      </w:r>
    </w:p>
    <w:p w:rsidR="00BE028B" w:rsidRDefault="00071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10. Учащиеся школы приняли участие в муниципальных и всероссийских олимпиадах и конкурсах. Заняли первое место в конкурсе поделок в рамках районного экологического форума «Зеленая планета», ученица 6 класса получила диплом лауреата в общероссийской предметной олимпиаде по биологии «Олимпус», ученик 4 класса занял 2 место в районе в конкурсе «Золотое руно». </w:t>
      </w:r>
    </w:p>
    <w:p w:rsidR="00BE028B" w:rsidRDefault="000716A8">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Методическая работа должна носить практическую направленность, т.е. быть для учителей актуальной и максимально полезной. Методическая работа как процесс развития компетенции педагога должна входить в единый комплекс мер по развитию школы.</w:t>
      </w:r>
    </w:p>
    <w:p w:rsidR="00BE028B" w:rsidRDefault="00BE028B">
      <w:pPr>
        <w:spacing w:after="200" w:line="276" w:lineRule="auto"/>
        <w:jc w:val="center"/>
        <w:rPr>
          <w:rFonts w:ascii="Times New Roman" w:eastAsia="Times New Roman" w:hAnsi="Times New Roman" w:cs="Times New Roman"/>
          <w:b/>
          <w:sz w:val="24"/>
        </w:rPr>
      </w:pPr>
    </w:p>
    <w:p w:rsidR="00BE028B" w:rsidRDefault="00BE028B">
      <w:pPr>
        <w:spacing w:after="200" w:line="276" w:lineRule="auto"/>
        <w:jc w:val="center"/>
        <w:rPr>
          <w:rFonts w:ascii="Times New Roman" w:eastAsia="Times New Roman" w:hAnsi="Times New Roman" w:cs="Times New Roman"/>
          <w:b/>
          <w:sz w:val="24"/>
        </w:rPr>
      </w:pPr>
    </w:p>
    <w:p w:rsidR="00BE028B" w:rsidRDefault="000716A8">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ИСПОЛЬЗОВАННОЙ ЛИТЕРАТУРЫ</w:t>
      </w:r>
    </w:p>
    <w:p w:rsidR="00BE028B" w:rsidRDefault="000716A8">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Нормативные акты</w:t>
      </w:r>
    </w:p>
    <w:p w:rsidR="00BE028B" w:rsidRDefault="000716A8">
      <w:pPr>
        <w:numPr>
          <w:ilvl w:val="0"/>
          <w:numId w:val="17"/>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 декабря 2012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(ред. от 31.12.2014) «Об образовании в Российской Федерации» // СЗ РФ, 31.12.2012. </w:t>
      </w:r>
      <w:r>
        <w:rPr>
          <w:rFonts w:ascii="Segoe UI Symbol" w:eastAsia="Segoe UI Symbol" w:hAnsi="Segoe UI Symbol" w:cs="Segoe UI Symbol"/>
          <w:sz w:val="24"/>
        </w:rPr>
        <w:t>№</w:t>
      </w:r>
      <w:r>
        <w:rPr>
          <w:rFonts w:ascii="Times New Roman" w:eastAsia="Times New Roman" w:hAnsi="Times New Roman" w:cs="Times New Roman"/>
          <w:sz w:val="24"/>
        </w:rPr>
        <w:t xml:space="preserve"> 53 (ч.1). Ст. 7598.</w:t>
      </w:r>
    </w:p>
    <w:p w:rsidR="00BE028B" w:rsidRDefault="000716A8">
      <w:pPr>
        <w:numPr>
          <w:ilvl w:val="0"/>
          <w:numId w:val="17"/>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Минтруда от 18 октября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Российская газета, N 285, 18.12.2013.</w:t>
      </w:r>
    </w:p>
    <w:p w:rsidR="00BE028B" w:rsidRDefault="000716A8">
      <w:pPr>
        <w:numPr>
          <w:ilvl w:val="0"/>
          <w:numId w:val="17"/>
        </w:numPr>
        <w:tabs>
          <w:tab w:val="left" w:pos="4253"/>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Иркутской области </w:t>
      </w:r>
      <w:r>
        <w:rPr>
          <w:rFonts w:ascii="Segoe UI Symbol" w:eastAsia="Segoe UI Symbol" w:hAnsi="Segoe UI Symbol" w:cs="Segoe UI Symbol"/>
          <w:sz w:val="24"/>
        </w:rPr>
        <w:t>№</w:t>
      </w:r>
      <w:r>
        <w:rPr>
          <w:rFonts w:ascii="Times New Roman" w:eastAsia="Times New Roman" w:hAnsi="Times New Roman" w:cs="Times New Roman"/>
          <w:sz w:val="24"/>
        </w:rPr>
        <w:t xml:space="preserve"> 9-мпр от 11.02.2013 г. «О государственной (итоговой) аттестации обучающихся, освоивших образовательные программы основного общего образования»;</w:t>
      </w:r>
    </w:p>
    <w:p w:rsidR="00BE028B" w:rsidRDefault="000716A8">
      <w:pPr>
        <w:spacing w:after="0" w:line="360" w:lineRule="auto"/>
        <w:ind w:left="720"/>
        <w:jc w:val="center"/>
        <w:rPr>
          <w:rFonts w:ascii="Times New Roman" w:eastAsia="Times New Roman" w:hAnsi="Times New Roman" w:cs="Times New Roman"/>
          <w:sz w:val="24"/>
        </w:rPr>
      </w:pPr>
      <w:r>
        <w:rPr>
          <w:rFonts w:ascii="Times New Roman" w:eastAsia="Times New Roman" w:hAnsi="Times New Roman" w:cs="Times New Roman"/>
          <w:sz w:val="24"/>
        </w:rPr>
        <w:t>Литература</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Василенко Д.М. Повышение качества образования в школе // // Повышение качества образования: новые идеи, новые подходы: материалы Международной заочной научно-практической конференции. 02 сентября 2013 г. / гл. ред. Романова И.В. – Чебоксары: ЦДИП «INet», 2013. – С. 49-50.</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Генкин Б.М. Мотивация и организация эффективной работы (теория и практика): монография. – М.: Норма: ИНФРА-М., 2011. – 352 с. </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Демина А.В. Проблемы и пути их решения при переходе на федеральные государственные образовательные стандарты начального общего образования // Повышение качества образования: новые идеи, новые подходы: материалы Международной заочной научно-практической конференции. 02 сентября 2013 г. / гл. ред. Романова И.В. – Чебоксары: ЦДИП «INet», 2013. – С. 61-64.</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Долгоаршинных Н.В.</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Аттестация педагогических работников в условиях развития российского образования // Академический вестник. – 2013. – </w:t>
      </w:r>
      <w:r>
        <w:rPr>
          <w:rFonts w:ascii="Segoe UI Symbol" w:eastAsia="Segoe UI Symbol" w:hAnsi="Segoe UI Symbol" w:cs="Segoe UI Symbol"/>
          <w:sz w:val="24"/>
        </w:rPr>
        <w:t>№</w:t>
      </w:r>
      <w:r>
        <w:rPr>
          <w:rFonts w:ascii="Times New Roman" w:eastAsia="Times New Roman" w:hAnsi="Times New Roman" w:cs="Times New Roman"/>
          <w:sz w:val="24"/>
        </w:rPr>
        <w:t xml:space="preserve"> 1 (7) – С. 7-11.</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Звонников В.И. Контроль качества обучения при аттестации: компетентностный подход: учеб. пособие / В.И. Звонников, М.Б. Челышкова. – М.: Университетская книга; Логос, 2012. – 272 c.</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Макарова Т.Н., Макаров 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Организация деятельности методического объединения в школе. – М.: Центр «Педагогический поиск», 2010. – 160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Методические рекомендации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для педагогических работников образовательных организаций по реализации Федерального закона от 29.12.2012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«Об образовании в Российской Федерации» / Т. А. Данельченко, А. В. Ильина и др. – Челябинск: ЧИППКРО, 2013. – 74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Назмутдинов В.Я., Яруллин И.Ф.</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Управленческая деятельность и менеджмент в системе образования личности. – Казань: ТРИ «Школа», 2013. – 360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Никитенко  В.Н. Полисемия понятия и феномена «образование» // Философия образования. – 2012. – </w:t>
      </w:r>
      <w:r>
        <w:rPr>
          <w:rFonts w:ascii="Segoe UI Symbol" w:eastAsia="Segoe UI Symbol" w:hAnsi="Segoe UI Symbol" w:cs="Segoe UI Symbol"/>
          <w:sz w:val="24"/>
        </w:rPr>
        <w:t>№</w:t>
      </w:r>
      <w:r>
        <w:rPr>
          <w:rFonts w:ascii="Times New Roman" w:eastAsia="Times New Roman" w:hAnsi="Times New Roman" w:cs="Times New Roman"/>
          <w:sz w:val="24"/>
        </w:rPr>
        <w:t xml:space="preserve"> 3 (42). – С. 17-21.</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Поташник М.М. Управление профессиональным ростом учителя в современной школе. Методическое пособие. – М.: Центр педагогического образования, 2009. – 448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Пугач В.Н. Качество образования: приглашение к размышлению: Монография / В.Н. Пугач, К.А. Кирсанов, Н. К. Алимова. – М.: Издательско-торговая корпорация «Дашков и К°», 2012. – 312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Сапожникова И. В. Компетентностный подход к управлению профессиональным развитием методиста-предметника // Среднее профессиональное образование. – 2011. – </w:t>
      </w:r>
      <w:r>
        <w:rPr>
          <w:rFonts w:ascii="Segoe UI Symbol" w:eastAsia="Segoe UI Symbol" w:hAnsi="Segoe UI Symbol" w:cs="Segoe UI Symbol"/>
          <w:sz w:val="24"/>
        </w:rPr>
        <w:t>№</w:t>
      </w:r>
      <w:r>
        <w:rPr>
          <w:rFonts w:ascii="Times New Roman" w:eastAsia="Times New Roman" w:hAnsi="Times New Roman" w:cs="Times New Roman"/>
          <w:sz w:val="24"/>
        </w:rPr>
        <w:t xml:space="preserve"> 4. – С. 3-9.</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Современное образование как открытая система: коллективная монография / под ред. Н.Г. Ничкало, Г.Н. Филонова, О.В. Суходольской-Кулешовой. – М.: Институт научной и педагогической информации РАО, издательство «ЮНИТИ-ДАНА», издательство «ЮРКОМПАНИ», 2012. – 576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Столяренко А.М. Общая педагогика: учеб. пособие для студентов вузов, обучающихся по педагогическим специальностям (030000) / А.М. Столяренко. – М.: ЮНИТИ-ДАНА, 2012. – 479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Шарипов Ф.В. Менеджмент общего и профессионального образования: учеб. пособие / Ф.В. Шарипов.  – М.: Логос, 2014. – 432 с.</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Чибинова Н.В. Модель методической службы  базовой школы. – Казань: Институт Развития Образования Республики Татарстан, 2009. [Электронный ресурс]. – Режим доступа: </w:t>
      </w:r>
      <w:r>
        <w:rPr>
          <w:rFonts w:ascii="Times New Roman" w:eastAsia="Times New Roman" w:hAnsi="Times New Roman" w:cs="Times New Roman"/>
          <w:b/>
          <w:sz w:val="24"/>
        </w:rPr>
        <w:t xml:space="preserve"> </w:t>
      </w:r>
      <w:hyperlink r:id="rId5">
        <w:r>
          <w:rPr>
            <w:rFonts w:ascii="Times New Roman" w:eastAsia="Times New Roman" w:hAnsi="Times New Roman" w:cs="Times New Roman"/>
            <w:color w:val="0000FF"/>
            <w:sz w:val="24"/>
            <w:u w:val="single"/>
          </w:rPr>
          <w:t>http://www.myshared.ru/slide/399556</w:t>
        </w:r>
      </w:hyperlink>
      <w:r>
        <w:rPr>
          <w:rFonts w:ascii="Times New Roman" w:eastAsia="Times New Roman" w:hAnsi="Times New Roman" w:cs="Times New Roman"/>
          <w:sz w:val="24"/>
        </w:rPr>
        <w:t>. (дата обращения: 01.02.2015).</w:t>
      </w:r>
    </w:p>
    <w:p w:rsidR="00BE028B" w:rsidRDefault="000716A8">
      <w:pPr>
        <w:numPr>
          <w:ilvl w:val="0"/>
          <w:numId w:val="1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Эндзинь М. П.</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Различные модели методической службы в развивающейся школе </w:t>
      </w:r>
      <w:r>
        <w:rPr>
          <w:rFonts w:ascii="Times New Roman" w:eastAsia="Times New Roman" w:hAnsi="Times New Roman" w:cs="Times New Roman"/>
          <w:sz w:val="24"/>
        </w:rPr>
        <w:t xml:space="preserve">[Электронный ресурс]. – Режим доступа: </w:t>
      </w:r>
      <w:r>
        <w:rPr>
          <w:rFonts w:ascii="Times New Roman" w:eastAsia="Times New Roman" w:hAnsi="Times New Roman" w:cs="Times New Roman"/>
          <w:b/>
          <w:sz w:val="24"/>
        </w:rPr>
        <w:t xml:space="preserve"> </w:t>
      </w:r>
      <w:hyperlink r:id="rId6">
        <w:r>
          <w:rPr>
            <w:rFonts w:ascii="Times New Roman" w:eastAsia="Times New Roman" w:hAnsi="Times New Roman" w:cs="Times New Roman"/>
            <w:color w:val="0000FF"/>
            <w:sz w:val="24"/>
            <w:u w:val="single"/>
            <w:shd w:val="clear" w:color="auto" w:fill="FFFFFF"/>
          </w:rPr>
          <w:t>http://iem.adm.nov.ru/mentor/0106_endzin.html</w:t>
        </w:r>
      </w:hyperlink>
      <w:r>
        <w:rPr>
          <w:rFonts w:ascii="Times New Roman" w:eastAsia="Times New Roman" w:hAnsi="Times New Roman" w:cs="Times New Roman"/>
          <w:sz w:val="24"/>
          <w:shd w:val="clear" w:color="auto" w:fill="FFFFFF"/>
        </w:rPr>
        <w:t xml:space="preserve"> (дата обращения 01.02.2015).</w:t>
      </w:r>
      <w:r>
        <w:rPr>
          <w:rFonts w:ascii="Times New Roman" w:eastAsia="Times New Roman" w:hAnsi="Times New Roman" w:cs="Times New Roman"/>
          <w:sz w:val="24"/>
        </w:rPr>
        <w:t xml:space="preserve"> </w:t>
      </w:r>
    </w:p>
    <w:p w:rsidR="00BE028B" w:rsidRDefault="00BE028B">
      <w:pPr>
        <w:numPr>
          <w:ilvl w:val="0"/>
          <w:numId w:val="18"/>
        </w:numPr>
        <w:spacing w:after="0" w:line="360" w:lineRule="auto"/>
        <w:ind w:left="720" w:hanging="360"/>
        <w:jc w:val="both"/>
        <w:rPr>
          <w:rFonts w:ascii="Times New Roman" w:eastAsia="Times New Roman" w:hAnsi="Times New Roman" w:cs="Times New Roman"/>
          <w:sz w:val="24"/>
        </w:rPr>
      </w:pP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ПРИЛОЖЕНИЕ 1. </w:t>
      </w:r>
    </w:p>
    <w:p w:rsidR="00BE028B" w:rsidRDefault="000716A8">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Диагностическая карта</w:t>
      </w:r>
      <w:r>
        <w:rPr>
          <w:rFonts w:ascii="Times New Roman" w:eastAsia="Times New Roman" w:hAnsi="Times New Roman" w:cs="Times New Roman"/>
          <w:b/>
          <w:sz w:val="24"/>
        </w:rPr>
        <w:br/>
        <w:t>"Оценка готовности учителя к участию в инновационной деятельности"</w:t>
      </w:r>
    </w:p>
    <w:p w:rsidR="00BE028B" w:rsidRDefault="00BE028B">
      <w:pPr>
        <w:spacing w:after="0" w:line="240" w:lineRule="auto"/>
        <w:rPr>
          <w:rFonts w:ascii="Times New Roman" w:eastAsia="Times New Roman" w:hAnsi="Times New Roman" w:cs="Times New Roman"/>
          <w:sz w:val="24"/>
          <w:u w:val="single"/>
        </w:rPr>
      </w:pPr>
    </w:p>
    <w:p w:rsidR="00BE028B" w:rsidRDefault="000716A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u w:val="single"/>
        </w:rPr>
        <w:t>Инструкция</w:t>
      </w:r>
      <w:r>
        <w:rPr>
          <w:rFonts w:ascii="Times New Roman" w:eastAsia="Times New Roman" w:hAnsi="Times New Roman" w:cs="Times New Roman"/>
          <w:sz w:val="24"/>
        </w:rPr>
        <w:t>: Уважаемые коллеги! Оцените, пожалуйста, предложенные критерии своей готовности по 5-балльной шкале.</w:t>
      </w:r>
    </w:p>
    <w:p w:rsidR="00BE028B" w:rsidRDefault="00BE028B">
      <w:pPr>
        <w:spacing w:after="0" w:line="240" w:lineRule="auto"/>
        <w:rPr>
          <w:rFonts w:ascii="Times New Roman" w:eastAsia="Times New Roman" w:hAnsi="Times New Roman" w:cs="Times New Roman"/>
          <w:sz w:val="24"/>
        </w:rPr>
      </w:pPr>
    </w:p>
    <w:tbl>
      <w:tblPr>
        <w:tblW w:w="0" w:type="auto"/>
        <w:tblInd w:w="30" w:type="dxa"/>
        <w:tblCellMar>
          <w:left w:w="10" w:type="dxa"/>
          <w:right w:w="10" w:type="dxa"/>
        </w:tblCellMar>
        <w:tblLook w:val="04A0" w:firstRow="1" w:lastRow="0" w:firstColumn="1" w:lastColumn="0" w:noHBand="0" w:noVBand="1"/>
      </w:tblPr>
      <w:tblGrid>
        <w:gridCol w:w="802"/>
        <w:gridCol w:w="5350"/>
        <w:gridCol w:w="637"/>
        <w:gridCol w:w="683"/>
        <w:gridCol w:w="548"/>
        <w:gridCol w:w="683"/>
        <w:gridCol w:w="682"/>
      </w:tblGrid>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Segoe UI Symbol" w:eastAsia="Segoe UI Symbol" w:hAnsi="Segoe UI Symbol" w:cs="Segoe UI Symbol"/>
                <w:sz w:val="24"/>
              </w:rPr>
              <w:t>№</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Критерии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2</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5</w:t>
            </w:r>
          </w:p>
        </w:tc>
      </w:tr>
      <w:tr w:rsidR="00BE028B">
        <w:trPr>
          <w:trHeight w:val="1"/>
        </w:trPr>
        <w:tc>
          <w:tcPr>
            <w:tcW w:w="9669" w:type="dxa"/>
            <w:gridSpan w:val="7"/>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I. Мотивационно-творческая направленность личности</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Заинтересованность в творческой деятельности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2</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Стремление к творческим достижениям</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3</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Стремление к лидерству</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4</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Стремление к получению высокой оценки деятельности со стороны администрации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5</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Личная значимость творческой деятельности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6</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Стремление к самосовершенствованию</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bottom"/>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631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Всего:</w:t>
            </w:r>
          </w:p>
        </w:tc>
        <w:tc>
          <w:tcPr>
            <w:tcW w:w="3354" w:type="dxa"/>
            <w:gridSpan w:val="5"/>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9669" w:type="dxa"/>
            <w:gridSpan w:val="7"/>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II. Креативность педагога</w:t>
            </w:r>
          </w:p>
        </w:tc>
      </w:tr>
      <w:tr w:rsidR="00BE028B">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7</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отказаться от стереотипов в педагогической деятельности, преодолеть инерцию мышления</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8</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Стремление к риску</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9</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Критичность мышления, способность к оценочным суждениям</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10</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самоанализу, рефлексии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631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Всего:</w:t>
            </w:r>
          </w:p>
        </w:tc>
        <w:tc>
          <w:tcPr>
            <w:tcW w:w="3354" w:type="dxa"/>
            <w:gridSpan w:val="5"/>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9669" w:type="dxa"/>
            <w:gridSpan w:val="7"/>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III. Профессиональные способности учителя к осуществлению инновационной деятельности</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11</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Владение методами педагогического исследования</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12</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планированию экспериментальной работы</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13</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созданию авторской концепции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14</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организации эксперимента</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15</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коррекции своей деятельности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16</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использовать опыт творческой деятельности других педагогов</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17</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к сотрудничеству</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18</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Способность творчески разрешать конфликты</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c>
          <w:tcPr>
            <w:tcW w:w="631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Всего:</w:t>
            </w:r>
          </w:p>
        </w:tc>
        <w:tc>
          <w:tcPr>
            <w:tcW w:w="3354" w:type="dxa"/>
            <w:gridSpan w:val="5"/>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9669" w:type="dxa"/>
            <w:gridSpan w:val="7"/>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IV. Индивидуальные особенности личности учителя</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19</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Работоспособность в творческой деятельности</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20</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Уверенность в себе</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21</w:t>
            </w:r>
          </w:p>
        </w:tc>
        <w:tc>
          <w:tcPr>
            <w:tcW w:w="549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Ответственность</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r w:rsidR="00BE028B">
        <w:trPr>
          <w:trHeight w:val="1"/>
        </w:trPr>
        <w:tc>
          <w:tcPr>
            <w:tcW w:w="631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Всего:</w:t>
            </w:r>
          </w:p>
        </w:tc>
        <w:tc>
          <w:tcPr>
            <w:tcW w:w="3354" w:type="dxa"/>
            <w:gridSpan w:val="5"/>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BE028B" w:rsidRDefault="000716A8">
            <w:pPr>
              <w:spacing w:after="0" w:line="240" w:lineRule="auto"/>
            </w:pPr>
            <w:r>
              <w:rPr>
                <w:rFonts w:ascii="Times New Roman" w:eastAsia="Times New Roman" w:hAnsi="Times New Roman" w:cs="Times New Roman"/>
                <w:sz w:val="24"/>
              </w:rPr>
              <w:t> </w:t>
            </w:r>
          </w:p>
        </w:tc>
      </w:tr>
    </w:tbl>
    <w:p w:rsidR="00BE028B" w:rsidRDefault="00BE028B">
      <w:pPr>
        <w:spacing w:after="0" w:line="240" w:lineRule="auto"/>
        <w:rPr>
          <w:rFonts w:ascii="Times New Roman" w:eastAsia="Times New Roman" w:hAnsi="Times New Roman" w:cs="Times New Roman"/>
          <w:sz w:val="24"/>
        </w:rPr>
      </w:pPr>
    </w:p>
    <w:p w:rsidR="00BE028B" w:rsidRDefault="000716A8">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Обработка результатов</w:t>
      </w:r>
    </w:p>
    <w:p w:rsidR="00BE028B" w:rsidRDefault="000716A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На основе полученных результатов делаются выводы:</w:t>
      </w:r>
    </w:p>
    <w:p w:rsidR="00BE028B" w:rsidRDefault="000716A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 высоком уровне готовности педагога к участию в инновационной деятельности – набрано от 84 до 71 балла; </w:t>
      </w:r>
    </w:p>
    <w:p w:rsidR="00BE028B" w:rsidRDefault="000716A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среднем уровне – от 70 до 55 баллов; </w:t>
      </w:r>
    </w:p>
    <w:p w:rsidR="00BE028B" w:rsidRDefault="000716A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низком уровне – менее 55 баллов. </w:t>
      </w: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2</w:t>
      </w: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Положение о методическом совете МКОУ Зареченская СОШ</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 Общие положения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 Методический совет (далее МС) создается в целях координации деятельности всех структурных подразделений методической службы МОУ Зареченская СОШ (далее школа).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 Совет является коллективным общественным органом, объединяет на добровольной основе сотрудников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 Совет является консультативным органом по вопросам организации методической работы в школе.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1.4.  Методический совет в своей деятельности соблюдает Конвенцию о правах ребенка, руководствуется законами Российской Федерации, решениями Правительства Российской Федерации, органов управления образования всех уровней по вопросам учебно-воспитательной, методической и проектно-исследовательской деятельности, а также Уставом и локальными правовыми актами школы.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Цели и задачи деятельности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Основными целями деятельности МС являются: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гибкости и оперативности методической работы школы;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повышение квалификации педагогических работников;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профессионально значимых качеств учителя, наставника, роста их профессионального мастерства;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организация и координация методического обеспечения учебно-воспитательного процесса, методической учебы педагогических кадров.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2.2. В своей деятельности МС ставит следующие задачи: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координация деятельности методических объединений и других структурных подразделений методической службы, направленной на развитие методического обеспечения образовательного процесса;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разработка основных направлений методической работы;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цели и задач методической службы;</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методического сопровождения учебных программ, разработка учебных и дидактических материалов;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опытно-поисковой, инновационной и проектно-исследовательской деятельности, направленной на освоение новых педагогических технологий, разработку авторских программ, апробацию учебно-методических комплексов и т.д.;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консультирования сотрудников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разработка мероприятий по обобщению и распространению педагогического опыта сотрудников;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участие в аттестации сотрудников;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проведения педагогических и методических экспериментов по поиску и апробации новых технологий, форм и методов обучения;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профессиональное становление молодых (начинающих) преподавателей;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 - библиотечных систем. Разработка программного обеспечения для проведения учебных занятий и внедрение их в учебный процесс.</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 Основные формы работы Методического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 Проведение семинаров, организационно-деятельностных игр, заседаний совета, практикумов.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3.2. Прогнозирование, планирование и организация курсовой переподготовки.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3.3. Формирование методических объединений.</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3.4. Выявление, обобщение и распространение передового педагогического опыта.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3.5. Обеспечение и создание условий для профессионального роста педагогов в межкурсовой период, в период подготовки к аттестации.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3.6. Лекции, доклады, сообщения и дискуссии по методике обучения и воспитания, вопросам общей педагогики и психологии.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3.7. Изучение и реализация  в учебно-воспитательном процессе требований нормативных документов, передового педагогического опыта.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Организация работы Методического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4.1. В состав Совета входят руководители школьных методических объединений и заместитель директора по УВР. Состав совета утверждается приказом директора. Руководит Советом зам. директора по УВР. Для обеспечения работы Совет избирает секретаря.</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4.2. Работа Совета осуществляется на основе годового плана. План составляется председателем МС, рассматривается на заседании МС, согласовывается с директором школы и утверждается на заседании педагогического совета. Периодичность заседаний совета – 1 раз в четверть. О времени и месте проведения заседания председатель МС </w:t>
      </w:r>
      <w:r>
        <w:rPr>
          <w:rFonts w:ascii="Times New Roman" w:eastAsia="Times New Roman" w:hAnsi="Times New Roman" w:cs="Times New Roman"/>
          <w:sz w:val="24"/>
        </w:rPr>
        <w:lastRenderedPageBreak/>
        <w:t xml:space="preserve">(секретарь) обязан поставить в известность членов Совета. Рекомендации подписываются председателем МС и секретарем. </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4.3. При рассмотрении вопросов, затрагивающих другие направления образовательной деятельности, на заседания необходимо приглашать соответствующих должностных лиц. По каждому из обсуждаемых на заседании вопросов принимаются рекомендации, которые фиксируются в журнале протоколов.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 Права методического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5.1. Методический совет имеет право:</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готовить предложения и рекомендовать учителей для повышения квалификационного разряда;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выдвигать предложения об улучшении учебного процесса в школе;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ставить вопрос о публикации материалов о передовом педагогическом опыте, накопленном в методических объединениях;</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ставить вопрос перед администрацией школы о поощрении сотрудников за активное участие в опытно-поисковой, экспериментальной, научно-методической и проектно-исследовательской деятельности;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рекомендовать учителям различные формы повышения квалификации;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выдвигать учителей для участия в конкурсах « Учитель года» и « Классный учитель».</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 Документация Методического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6.1. Документация МС включает:</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Положение о методическом совете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Банк данных о педагогических и руководящих работниках педагогического коллектива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Анализ работы за прошедший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Задачи МС на текущий учебный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Тема методической работы, ее цель, приоритетные направления и задачи на новый учебный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План работы МС на текущий учебный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Перспективный план аттестации педагогических работников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График прохождения аттестации педагогических работников на текущий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Перспективный план повышения квалификации педкадров</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График повышения квалификации педагогических кадров на текущий год</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График проведения открытых уроков и внеклассных мероприятий по школе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План проведения методических недель</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Программы по предметам (рабочие, типовые, авторские)</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об учебных программах и их учебно-методическом обеспечении по предмету</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внутришкольного контроля (аналитические справки)</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Протоколы заседаний МС</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 Контроль за деятельностью Методического совета</w:t>
      </w:r>
    </w:p>
    <w:p w:rsidR="00BE028B" w:rsidRDefault="000716A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7.1. В своей деятельности Совет подотчетен педагогическому совету школы. Контроль за деятельностью МС осуществляется директором школы (или лицом, им назначенным) в соответствии с планами методической работы и внутришкольного контроля.</w:t>
      </w:r>
    </w:p>
    <w:p w:rsidR="00BE028B" w:rsidRDefault="00BE028B">
      <w:pPr>
        <w:spacing w:after="0" w:line="360" w:lineRule="auto"/>
        <w:ind w:firstLine="720"/>
        <w:jc w:val="both"/>
        <w:rPr>
          <w:rFonts w:ascii="Times New Roman" w:eastAsia="Times New Roman" w:hAnsi="Times New Roman" w:cs="Times New Roman"/>
          <w:sz w:val="24"/>
        </w:rPr>
      </w:pPr>
    </w:p>
    <w:p w:rsidR="00BE028B" w:rsidRDefault="000716A8">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BE028B">
      <w:pPr>
        <w:spacing w:after="200" w:line="276" w:lineRule="auto"/>
        <w:jc w:val="both"/>
        <w:rPr>
          <w:rFonts w:ascii="Times New Roman" w:eastAsia="Times New Roman" w:hAnsi="Times New Roman" w:cs="Times New Roman"/>
          <w:b/>
          <w:sz w:val="24"/>
        </w:rPr>
      </w:pP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3.</w:t>
      </w: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Таблица 7. Информация об организации самообразования педагогов МКОУ Зареченская СОШ</w:t>
      </w:r>
    </w:p>
    <w:p w:rsidR="00BE028B" w:rsidRDefault="00BE028B">
      <w:pPr>
        <w:spacing w:after="200" w:line="276" w:lineRule="auto"/>
        <w:jc w:val="right"/>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440"/>
        <w:gridCol w:w="1519"/>
        <w:gridCol w:w="2115"/>
        <w:gridCol w:w="2159"/>
        <w:gridCol w:w="3230"/>
      </w:tblGrid>
      <w:tr w:rsidR="00BE028B">
        <w:tc>
          <w:tcPr>
            <w:tcW w:w="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Segoe UI Symbol" w:eastAsia="Segoe UI Symbol" w:hAnsi="Segoe UI Symbol" w:cs="Segoe UI Symbol"/>
                <w:sz w:val="24"/>
              </w:rPr>
              <w:t>№</w:t>
            </w:r>
          </w:p>
        </w:tc>
        <w:tc>
          <w:tcPr>
            <w:tcW w:w="152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ФИО </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Тема самообразования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Образовательная технология</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Практическая деятельность</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1</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 Чипурина Ольга Михайловна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Развитие творческой активности учащихся в процессе проектной деятельности</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Проектная деятельность</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1.Накопление методического и дидактического материала.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2.Знакомство с проектами других педагогов через интернет.</w:t>
            </w:r>
          </w:p>
          <w:p w:rsidR="00BE028B" w:rsidRDefault="000716A8">
            <w:pPr>
              <w:spacing w:after="200" w:line="276" w:lineRule="auto"/>
            </w:pPr>
            <w:r>
              <w:rPr>
                <w:rFonts w:ascii="Times New Roman" w:eastAsia="Times New Roman" w:hAnsi="Times New Roman" w:cs="Times New Roman"/>
                <w:sz w:val="24"/>
              </w:rPr>
              <w:t>3. Работа над проектом «Райский сад»</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2</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Заичкина Галина Михайловна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Средства активизации внимания и мышления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Проблемное обучение</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Через  интернет  знакомилась  с  материалами  по  данной  теме.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Проработала  материал:</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Активизация  мыслительной  деятельности  учащихся  при  проверке  домашнего задания;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Проблемное  обучение  в  процессе  преподавания  ОБЖ;</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Личностно-ориентированная  педагогическая  техника;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рефлексивной  деятельности  обучающихся.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Некоторые  приёмы  активизации  деятельности  учащихся  на  занятиях  применяю</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на  практике: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Приём  подачи  домашнего  задания  «Сам  себе  </w:t>
            </w:r>
            <w:r>
              <w:rPr>
                <w:rFonts w:ascii="Times New Roman" w:eastAsia="Times New Roman" w:hAnsi="Times New Roman" w:cs="Times New Roman"/>
                <w:sz w:val="24"/>
              </w:rPr>
              <w:lastRenderedPageBreak/>
              <w:t>учитель»;</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Приём  «А  на  последок  я  скажу…</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Приём  незаконченного  предложения.</w:t>
            </w:r>
          </w:p>
          <w:p w:rsidR="00BE028B" w:rsidRDefault="000716A8">
            <w:pPr>
              <w:numPr>
                <w:ilvl w:val="0"/>
                <w:numId w:val="19"/>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Проведена  общешкольная  олимпиада  по  ОБЖ.</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Выступление  на  заседании  МО  «Организация  рефлексивной  деятельности                                                                                                                                 обучающихся».</w:t>
            </w:r>
          </w:p>
          <w:p w:rsidR="00BE028B" w:rsidRDefault="000716A8">
            <w:pPr>
              <w:numPr>
                <w:ilvl w:val="0"/>
                <w:numId w:val="20"/>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Открытый  интегрированный  урок   (ОБЖ  + биология)  «Гигиена  опорно-двигательной</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системы».</w:t>
            </w:r>
          </w:p>
          <w:p w:rsidR="00BE028B" w:rsidRDefault="00BE028B">
            <w:pPr>
              <w:spacing w:after="200" w:line="276" w:lineRule="auto"/>
            </w:pP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lastRenderedPageBreak/>
              <w:t>3</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Стрижнева Нина Васильевна.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Использование здоровьесберегающих технологий на уроках биологи для воспитания культуры здоровья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Здоровьесберегающая.</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Изучена  литература: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1.Вайнер Э.Н. Формирование здоровьесберегающией среды в системе общего образования// Валеология.-2004.-</w:t>
            </w:r>
            <w:r>
              <w:rPr>
                <w:rFonts w:ascii="Segoe UI Symbol" w:eastAsia="Segoe UI Symbol" w:hAnsi="Segoe UI Symbol" w:cs="Segoe UI Symbol"/>
                <w:sz w:val="24"/>
              </w:rPr>
              <w:t>№</w:t>
            </w:r>
            <w:r>
              <w:rPr>
                <w:rFonts w:ascii="Times New Roman" w:eastAsia="Times New Roman" w:hAnsi="Times New Roman" w:cs="Times New Roman"/>
                <w:sz w:val="24"/>
              </w:rPr>
              <w:t>1</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Здоровьесберегающая деятельность школы в учебно-воспитательном процессе: проблемы и пути их решения//Школа.-2005.-</w:t>
            </w:r>
            <w:r>
              <w:rPr>
                <w:rFonts w:ascii="Segoe UI Symbol" w:eastAsia="Segoe UI Symbol" w:hAnsi="Segoe UI Symbol" w:cs="Segoe UI Symbol"/>
                <w:sz w:val="24"/>
              </w:rPr>
              <w:t>№</w:t>
            </w:r>
            <w:r>
              <w:rPr>
                <w:rFonts w:ascii="Times New Roman" w:eastAsia="Times New Roman" w:hAnsi="Times New Roman" w:cs="Times New Roman"/>
                <w:sz w:val="24"/>
              </w:rPr>
              <w:t>3.-С.52-87.</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Колесникова М.Г. Здоровьесберегающаядеятельность учителя// Естествознание в школе.-2005.-</w:t>
            </w:r>
            <w:r>
              <w:rPr>
                <w:rFonts w:ascii="Segoe UI Symbol" w:eastAsia="Segoe UI Symbol" w:hAnsi="Segoe UI Symbol" w:cs="Segoe UI Symbol"/>
                <w:sz w:val="24"/>
              </w:rPr>
              <w:t>№</w:t>
            </w:r>
            <w:r>
              <w:rPr>
                <w:rFonts w:ascii="Times New Roman" w:eastAsia="Times New Roman" w:hAnsi="Times New Roman" w:cs="Times New Roman"/>
                <w:sz w:val="24"/>
              </w:rPr>
              <w:t xml:space="preserve">5.-С.50-55. </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Журнал « Биология. Всё для учителя» </w:t>
            </w:r>
            <w:r>
              <w:rPr>
                <w:rFonts w:ascii="Segoe UI Symbol" w:eastAsia="Segoe UI Symbol" w:hAnsi="Segoe UI Symbol" w:cs="Segoe UI Symbol"/>
                <w:sz w:val="24"/>
              </w:rPr>
              <w:t>№</w:t>
            </w:r>
            <w:r>
              <w:rPr>
                <w:rFonts w:ascii="Times New Roman" w:eastAsia="Times New Roman" w:hAnsi="Times New Roman" w:cs="Times New Roman"/>
                <w:sz w:val="24"/>
              </w:rPr>
              <w:t>4.  2014 г. «Система здоровье сбережения на уроках биологии»</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Проведены анкеты в 5-11 классах:</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1.Считаешь ли ты себя здоровым человеком?</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как ты относишься к наркотикам?</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3.Правильно ли ты питаешься?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Проведены мероприятия: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1.Общешкольное: «Трансмиссионные болезни»</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7 класс: «Полезные растения»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Открытый интегрированный урок (биология, ОБЖ) 8 класс по теме «Гигиена ОДС»</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Выступления на ШМО:</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Усовершенствование педагогической техники»</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Использование ИКТ на уроках естественно-математического цикла.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Прохождение курсов:</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«Инновационные педагогические технологии в преподавании географии» ОГАОУ  ДПО  апрель 2014 г</w:t>
            </w:r>
          </w:p>
          <w:p w:rsidR="00BE028B" w:rsidRDefault="000716A8">
            <w:pPr>
              <w:spacing w:after="200" w:line="276" w:lineRule="auto"/>
            </w:pPr>
            <w:r>
              <w:rPr>
                <w:rFonts w:ascii="Times New Roman" w:eastAsia="Times New Roman" w:hAnsi="Times New Roman" w:cs="Times New Roman"/>
                <w:sz w:val="24"/>
              </w:rPr>
              <w:t xml:space="preserve">2. «Составляющие ИКТ – компитентности в профессиональной </w:t>
            </w:r>
            <w:r>
              <w:rPr>
                <w:rFonts w:ascii="Times New Roman" w:eastAsia="Times New Roman" w:hAnsi="Times New Roman" w:cs="Times New Roman"/>
                <w:sz w:val="24"/>
              </w:rPr>
              <w:lastRenderedPageBreak/>
              <w:t>деятельности педагогического работника» г Иркутск июнь 2013 г</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lastRenderedPageBreak/>
              <w:t>4</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Ковальчук Светлана Макаровна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Организация и проведение мультимедийных уроков.</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ИКТ</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Подготовлен проект-презентация «Построение изображений в тонких линзах» физика 9 класс.</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Разрабатывается проект –презентация «Давление твёрдых тел»</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Выступление на ШМО учителе естественно-математического цикла по теме «Использование ИКТ в  проведении уроков математики»</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4. Участие в олимпиадах  по математике и информатике на школьном и федеральном уровне.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5. Прохождение курсов по теме «Информационно-коммуникационные технологии и преподавание физики в условиях перехода на ФГОС нового поколения» июнь 2013 г.</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 Изучается технология критического мышления: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(а. Гаряев А.В, Колинин И.Ю. и др. – «Проблема обучения физике и критическое мышление»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б. «Технология критического мышления и её применение на уроках физики» - научно методический журнал «Физика – всё для учителя» </w:t>
            </w:r>
            <w:r>
              <w:rPr>
                <w:rFonts w:ascii="Segoe UI Symbol" w:eastAsia="Segoe UI Symbol" w:hAnsi="Segoe UI Symbol" w:cs="Segoe UI Symbol"/>
                <w:sz w:val="24"/>
              </w:rPr>
              <w:t>№</w:t>
            </w:r>
            <w:r>
              <w:rPr>
                <w:rFonts w:ascii="Times New Roman" w:eastAsia="Times New Roman" w:hAnsi="Times New Roman" w:cs="Times New Roman"/>
                <w:sz w:val="24"/>
              </w:rPr>
              <w:t>4, 2014 г.)</w:t>
            </w:r>
          </w:p>
          <w:p w:rsidR="00BE028B" w:rsidRDefault="000716A8">
            <w:pPr>
              <w:spacing w:after="200" w:line="276" w:lineRule="auto"/>
            </w:pPr>
            <w:r>
              <w:rPr>
                <w:rFonts w:ascii="Times New Roman" w:eastAsia="Times New Roman" w:hAnsi="Times New Roman" w:cs="Times New Roman"/>
                <w:sz w:val="24"/>
              </w:rPr>
              <w:lastRenderedPageBreak/>
              <w:t>7. Планируется подведение итогов работы и оформление результатов.</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lastRenderedPageBreak/>
              <w:t>5</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Кирпиченко Татьяна Николаевна.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Игровые технологии как средство развития познавательной  деятельности на уроках математики.</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Игровые технологии</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Изучение наглядно – методической литературы, периодических изданий.</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Обзор в интернете информации по данной теме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Применение элементов игры на уроках математики:</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(деловые игры, осенний математический календарь, математическое лото)</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4. Проведение уроков-игр:</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Урок-игра «Лабиринт» 5 кл., математическая сказка 5 кл.</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5. Разработка и проведение внеклассных мероприятий:</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«Математический КВН»</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«Своя игра»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«Счастливый случай»</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6. Анкетирование учащихся по теме «Отношение учащихся к урокам математики»</w:t>
            </w:r>
          </w:p>
          <w:p w:rsidR="00BE028B" w:rsidRDefault="000716A8">
            <w:pPr>
              <w:spacing w:after="200" w:line="276" w:lineRule="auto"/>
            </w:pPr>
            <w:r>
              <w:rPr>
                <w:rFonts w:ascii="Times New Roman" w:eastAsia="Times New Roman" w:hAnsi="Times New Roman" w:cs="Times New Roman"/>
                <w:sz w:val="24"/>
              </w:rPr>
              <w:t>7. Выступление на заседании ШМО по теме: «Повышение уровня школьной мотивации на уроках математики</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6</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 Игнатова Татьяна Александровна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Проектная деятельность как средство формирования УУД</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Проектная деятельность</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Внедрение элементов проектной технологии на уроках, исследовательская работа</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7</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 xml:space="preserve">Ковальчук Людмила </w:t>
            </w:r>
            <w:r>
              <w:rPr>
                <w:rFonts w:ascii="Times New Roman" w:eastAsia="Times New Roman" w:hAnsi="Times New Roman" w:cs="Times New Roman"/>
                <w:sz w:val="24"/>
              </w:rPr>
              <w:lastRenderedPageBreak/>
              <w:t>Валерьевна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lastRenderedPageBreak/>
              <w:t xml:space="preserve">Повышение качества урока </w:t>
            </w:r>
            <w:r>
              <w:rPr>
                <w:rFonts w:ascii="Times New Roman" w:eastAsia="Times New Roman" w:hAnsi="Times New Roman" w:cs="Times New Roman"/>
                <w:sz w:val="24"/>
              </w:rPr>
              <w:lastRenderedPageBreak/>
              <w:t>через использование здоровьесберегающих технологий в процессе обучения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lastRenderedPageBreak/>
              <w:t>Здоровьесберегающие технологии</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Внедрение технологии на уроках, отслеживание </w:t>
            </w:r>
            <w:r>
              <w:rPr>
                <w:rFonts w:ascii="Times New Roman" w:eastAsia="Times New Roman" w:hAnsi="Times New Roman" w:cs="Times New Roman"/>
                <w:sz w:val="24"/>
              </w:rPr>
              <w:lastRenderedPageBreak/>
              <w:t>результатов.</w:t>
            </w:r>
          </w:p>
          <w:p w:rsidR="00BE028B" w:rsidRDefault="000716A8">
            <w:pPr>
              <w:spacing w:after="200" w:line="276" w:lineRule="auto"/>
            </w:pPr>
            <w:r>
              <w:rPr>
                <w:rFonts w:ascii="Times New Roman" w:eastAsia="Times New Roman" w:hAnsi="Times New Roman" w:cs="Times New Roman"/>
                <w:sz w:val="24"/>
              </w:rPr>
              <w:t>Выступление на МО учителей начальных классов по теме «Здоровьесберегающие технологии на уроках в начальной школе»</w:t>
            </w:r>
          </w:p>
        </w:tc>
      </w:tr>
      <w:tr w:rsidR="00BE028B">
        <w:tc>
          <w:tcPr>
            <w:tcW w:w="42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lastRenderedPageBreak/>
              <w:t>8</w:t>
            </w:r>
          </w:p>
        </w:tc>
        <w:tc>
          <w:tcPr>
            <w:tcW w:w="1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Дегтярёва Тамара Георгиевна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Использование современных технологий на уроках русского языка и литературы</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ИКТ</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Подбор материала по самообразованию, постановка целей и задач, выступление на ШМО «Использование ИКТ на уроках», участие в районном конкурсе в номинации «Урок с использованием ИКТ» - диплом 1 степени, участие в областном конкурсе  «Урок с использованием ИКТ» - лауреат в данной номинации.</w:t>
            </w:r>
          </w:p>
        </w:tc>
      </w:tr>
      <w:tr w:rsidR="00BE028B">
        <w:tc>
          <w:tcPr>
            <w:tcW w:w="42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9</w:t>
            </w:r>
          </w:p>
        </w:tc>
        <w:tc>
          <w:tcPr>
            <w:tcW w:w="1521"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Ермакова Людмила Петровна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Формирование коммуникативной культуры учащихся при изучении английского языка в условиях введения новых стандартов образования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Технология коммуникативного обучения</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Изучение литературы и образовательных технологий, составлен план работы по самообразованию.</w:t>
            </w:r>
          </w:p>
        </w:tc>
      </w:tr>
      <w:tr w:rsidR="00BE028B">
        <w:tc>
          <w:tcPr>
            <w:tcW w:w="42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10</w:t>
            </w:r>
          </w:p>
        </w:tc>
        <w:tc>
          <w:tcPr>
            <w:tcW w:w="1521"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Какоткина Светлана Владимировна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Применение ИКТ на уроках истории и обществознания</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ИКТ</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 своей практике я использую несколько вариантов презентаций (созданных лично или доработанных) </w:t>
            </w:r>
            <w:r>
              <w:rPr>
                <w:rFonts w:ascii="Times New Roman" w:eastAsia="Times New Roman" w:hAnsi="Times New Roman" w:cs="Times New Roman"/>
                <w:sz w:val="24"/>
              </w:rPr>
              <w:br/>
              <w:t xml:space="preserve">   -  лекционная презентация,   </w:t>
            </w:r>
            <w:r>
              <w:rPr>
                <w:rFonts w:ascii="Times New Roman" w:eastAsia="Times New Roman" w:hAnsi="Times New Roman" w:cs="Times New Roman"/>
                <w:sz w:val="24"/>
              </w:rPr>
              <w:br/>
              <w:t xml:space="preserve">   - «плакаты»,   </w:t>
            </w:r>
            <w:r>
              <w:rPr>
                <w:rFonts w:ascii="Times New Roman" w:eastAsia="Times New Roman" w:hAnsi="Times New Roman" w:cs="Times New Roman"/>
                <w:sz w:val="24"/>
              </w:rPr>
              <w:br/>
              <w:t xml:space="preserve">   - «тройное действие»,   </w:t>
            </w:r>
            <w:r>
              <w:rPr>
                <w:rFonts w:ascii="Times New Roman" w:eastAsia="Times New Roman" w:hAnsi="Times New Roman" w:cs="Times New Roman"/>
                <w:sz w:val="24"/>
              </w:rPr>
              <w:br/>
              <w:t xml:space="preserve">    -интерактивные презентации.   </w:t>
            </w:r>
            <w:r>
              <w:rPr>
                <w:rFonts w:ascii="Times New Roman" w:eastAsia="Times New Roman" w:hAnsi="Times New Roman" w:cs="Times New Roman"/>
                <w:sz w:val="24"/>
              </w:rPr>
              <w:br/>
              <w:t xml:space="preserve">Имею мультимедийный </w:t>
            </w:r>
            <w:r>
              <w:rPr>
                <w:rFonts w:ascii="Times New Roman" w:eastAsia="Times New Roman" w:hAnsi="Times New Roman" w:cs="Times New Roman"/>
                <w:sz w:val="24"/>
              </w:rPr>
              <w:lastRenderedPageBreak/>
              <w:t>учебник по истории    Отечества  XX  век (данное пособие позволяет организовывать учебные занятия с учетом разноуровнего обучения).</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Выступление на ШО учителей гуманитарного цикла «Использование ИКТ на уроках».</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Размещение презентаций на интернет портале nsportal.ru</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открытого мероприятия с приглашением общественности «Дорогами войны»</w:t>
            </w:r>
          </w:p>
          <w:p w:rsidR="00BE028B" w:rsidRDefault="000716A8">
            <w:pPr>
              <w:spacing w:after="200" w:line="276" w:lineRule="auto"/>
            </w:pPr>
            <w:r>
              <w:rPr>
                <w:rFonts w:ascii="Times New Roman" w:eastAsia="Times New Roman" w:hAnsi="Times New Roman" w:cs="Times New Roman"/>
                <w:sz w:val="24"/>
              </w:rPr>
              <w:t>Участие в игровом конкурсе «Золотое руно -  XII» 1 и 2 место в районе.</w:t>
            </w:r>
          </w:p>
        </w:tc>
      </w:tr>
      <w:tr w:rsidR="00BE028B">
        <w:tc>
          <w:tcPr>
            <w:tcW w:w="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lastRenderedPageBreak/>
              <w:t>11</w:t>
            </w:r>
          </w:p>
        </w:tc>
        <w:tc>
          <w:tcPr>
            <w:tcW w:w="152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Шелкунова Валентина Ивановна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Разработка творческих уроков по русскому языку в среднем звене</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Исследовательская</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 xml:space="preserve">Изучение статей по теме. Изучение опыта педагогов через сеть Интернет, подготовка презентации к уроку «Академическое красноречие», формирование методического комплекса уроков по развитию речи. Участие в районном конкурсе «Применение ИКТ на уроках» (сертификат участника), участие в конкурсе Учительской газеты «Мудрая сова» (Урок-альманах «Нам не дано предугадать»  </w:t>
            </w:r>
          </w:p>
        </w:tc>
      </w:tr>
      <w:tr w:rsidR="00BE028B">
        <w:tc>
          <w:tcPr>
            <w:tcW w:w="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jc w:val="right"/>
            </w:pPr>
            <w:r>
              <w:rPr>
                <w:rFonts w:ascii="Times New Roman" w:eastAsia="Times New Roman" w:hAnsi="Times New Roman" w:cs="Times New Roman"/>
                <w:sz w:val="24"/>
              </w:rPr>
              <w:t>12</w:t>
            </w:r>
          </w:p>
        </w:tc>
        <w:tc>
          <w:tcPr>
            <w:tcW w:w="152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BE028B" w:rsidRDefault="000716A8">
            <w:pPr>
              <w:spacing w:after="200" w:line="276" w:lineRule="auto"/>
            </w:pPr>
            <w:r>
              <w:rPr>
                <w:rFonts w:ascii="Times New Roman" w:eastAsia="Times New Roman" w:hAnsi="Times New Roman" w:cs="Times New Roman"/>
                <w:sz w:val="24"/>
              </w:rPr>
              <w:t>Хозяинова  Елена Викторовна</w:t>
            </w:r>
          </w:p>
        </w:tc>
        <w:tc>
          <w:tcPr>
            <w:tcW w:w="16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Патриотическое воспитание на уроках истории</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pPr>
            <w:r>
              <w:rPr>
                <w:rFonts w:ascii="Times New Roman" w:eastAsia="Times New Roman" w:hAnsi="Times New Roman" w:cs="Times New Roman"/>
                <w:sz w:val="24"/>
              </w:rPr>
              <w:t xml:space="preserve">Проектная </w:t>
            </w:r>
          </w:p>
        </w:tc>
        <w:tc>
          <w:tcPr>
            <w:tcW w:w="503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и утверждение плана;</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постановка целей и задач;</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изучение ряда статей по заданной теме;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изучение опыта работы учителя истории Какоткиной С.В. и других учителей через сеть Интернет по данной теме;</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создание презентаций к урокам истории России 6 – 8 классов, выступление на ШМО «Патриотическое воспитание на уроках истории»</w:t>
            </w:r>
          </w:p>
          <w:p w:rsidR="00BE028B" w:rsidRDefault="00BE028B">
            <w:pPr>
              <w:spacing w:after="200" w:line="276" w:lineRule="auto"/>
              <w:rPr>
                <w:rFonts w:ascii="Times New Roman" w:eastAsia="Times New Roman" w:hAnsi="Times New Roman" w:cs="Times New Roman"/>
                <w:sz w:val="24"/>
              </w:rPr>
            </w:pPr>
          </w:p>
          <w:p w:rsidR="00BE028B" w:rsidRDefault="00BE028B">
            <w:pPr>
              <w:spacing w:after="200" w:line="276" w:lineRule="auto"/>
            </w:pPr>
          </w:p>
        </w:tc>
      </w:tr>
    </w:tbl>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BE028B">
      <w:pPr>
        <w:spacing w:after="200" w:line="276" w:lineRule="auto"/>
        <w:jc w:val="right"/>
        <w:rPr>
          <w:rFonts w:ascii="Times New Roman" w:eastAsia="Times New Roman" w:hAnsi="Times New Roman" w:cs="Times New Roman"/>
          <w:b/>
          <w:sz w:val="24"/>
        </w:rPr>
      </w:pP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4.</w:t>
      </w:r>
    </w:p>
    <w:p w:rsidR="00BE028B" w:rsidRDefault="000716A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Результаты методической диагностики педагогического коллектива</w:t>
      </w:r>
    </w:p>
    <w:p w:rsidR="00BE028B" w:rsidRDefault="00BE028B">
      <w:pPr>
        <w:spacing w:after="0" w:line="240" w:lineRule="auto"/>
        <w:rPr>
          <w:rFonts w:ascii="Times New Roman" w:eastAsia="Times New Roman" w:hAnsi="Times New Roman" w:cs="Times New Roman"/>
          <w:sz w:val="24"/>
        </w:rPr>
      </w:pPr>
    </w:p>
    <w:p w:rsidR="00BE028B" w:rsidRDefault="000716A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8. Способность педагогов к самообразованию</w:t>
      </w:r>
    </w:p>
    <w:p w:rsidR="00BE028B" w:rsidRDefault="00BE028B">
      <w:pPr>
        <w:spacing w:after="0" w:line="240" w:lineRule="auto"/>
        <w:jc w:val="center"/>
        <w:rPr>
          <w:rFonts w:ascii="Times New Roman" w:eastAsia="Times New Roman" w:hAnsi="Times New Roman" w:cs="Times New Roman"/>
          <w:sz w:val="24"/>
        </w:rPr>
      </w:pPr>
    </w:p>
    <w:tbl>
      <w:tblPr>
        <w:tblW w:w="0" w:type="auto"/>
        <w:tblInd w:w="-6" w:type="dxa"/>
        <w:tblCellMar>
          <w:left w:w="10" w:type="dxa"/>
          <w:right w:w="10" w:type="dxa"/>
        </w:tblCellMar>
        <w:tblLook w:val="04A0" w:firstRow="1" w:lastRow="0" w:firstColumn="1" w:lastColumn="0" w:noHBand="0" w:noVBand="1"/>
      </w:tblPr>
      <w:tblGrid>
        <w:gridCol w:w="2329"/>
        <w:gridCol w:w="2653"/>
        <w:gridCol w:w="2225"/>
        <w:gridCol w:w="2370"/>
      </w:tblGrid>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b/>
                <w:sz w:val="24"/>
              </w:rPr>
              <w:t>Способность педагога к самообразованию</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BE028B">
            <w:pPr>
              <w:spacing w:before="100" w:after="100" w:line="276" w:lineRule="auto"/>
              <w:rPr>
                <w:rFonts w:ascii="Times New Roman" w:eastAsia="Times New Roman" w:hAnsi="Times New Roman" w:cs="Times New Roman"/>
                <w:b/>
                <w:sz w:val="24"/>
              </w:rPr>
            </w:pPr>
          </w:p>
          <w:p w:rsidR="00BE028B" w:rsidRDefault="000716A8">
            <w:pPr>
              <w:spacing w:before="100" w:after="100" w:line="276" w:lineRule="auto"/>
            </w:pPr>
            <w:r>
              <w:rPr>
                <w:rFonts w:ascii="Times New Roman" w:eastAsia="Times New Roman" w:hAnsi="Times New Roman" w:cs="Times New Roman"/>
                <w:b/>
                <w:sz w:val="24"/>
              </w:rPr>
              <w:t>Ф.И.О. педагога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b/>
                <w:sz w:val="24"/>
              </w:rPr>
              <w:t>Стимулирующие факторы</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b/>
                <w:sz w:val="24"/>
              </w:rPr>
              <w:t>Препятствующие факторы</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Активное развитие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Заичкина Галина Михайловна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=0,77</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0,65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 xml:space="preserve">Активное развитие </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Стрижнева Нина Васильевна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0,83</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0,45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lastRenderedPageBreak/>
              <w:t>Активное развитие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Ковальчук Светлана Макаровна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=0,78</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0,63</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Активное развитие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Дегтярёва Тамара Георгиевна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=0,9</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0,4</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 xml:space="preserve">Активное развитие </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Шелкунова Валентина Ивановна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0,95</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0,6</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Активное развитие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Какоткина Светлана Владимировна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=0,9</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0,35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Активное развитие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Ермакова Людмила Петровна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=0,9</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Нет сложившейся системы саморазвития</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Кирпиченко Татьяна Николаевна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=0,87</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0,43</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Нет сложившейся системы саморазвития</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Чипурина Ольга Михайловна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0,93</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0,93</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Нет сложившейся системы саморазвития</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Хозяинова Елена Викторовна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0.6</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0,65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Нет сложившейся системы саморазвития</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Васильева Любовь Фёдоровна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 0.6</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 0,5</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Нет сложившейся системы саморазвития</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Игнатова Татьяна Александровна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К=0,7</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К=0,7</w:t>
            </w:r>
          </w:p>
        </w:tc>
      </w:tr>
      <w:tr w:rsidR="00BE028B">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 xml:space="preserve">Нет сложившейся системы саморазвития </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Ковальчук Людмила Валерьевна</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К=0,6</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before="100" w:after="100" w:line="276" w:lineRule="auto"/>
            </w:pPr>
            <w:r>
              <w:rPr>
                <w:rFonts w:ascii="Times New Roman" w:eastAsia="Times New Roman" w:hAnsi="Times New Roman" w:cs="Times New Roman"/>
                <w:sz w:val="24"/>
              </w:rPr>
              <w:t>К=0,7</w:t>
            </w:r>
          </w:p>
        </w:tc>
      </w:tr>
    </w:tbl>
    <w:p w:rsidR="00BE028B" w:rsidRDefault="00BE028B">
      <w:pPr>
        <w:spacing w:after="0" w:line="240" w:lineRule="auto"/>
        <w:jc w:val="both"/>
        <w:rPr>
          <w:rFonts w:ascii="Times New Roman" w:eastAsia="Times New Roman" w:hAnsi="Times New Roman" w:cs="Times New Roman"/>
          <w:sz w:val="24"/>
        </w:rPr>
      </w:pPr>
    </w:p>
    <w:p w:rsidR="00BE028B" w:rsidRDefault="00BE028B">
      <w:pPr>
        <w:spacing w:after="0" w:line="240" w:lineRule="auto"/>
        <w:jc w:val="center"/>
        <w:rPr>
          <w:rFonts w:ascii="Times New Roman" w:eastAsia="Times New Roman" w:hAnsi="Times New Roman" w:cs="Times New Roman"/>
          <w:b/>
          <w:sz w:val="24"/>
        </w:rPr>
      </w:pPr>
    </w:p>
    <w:p w:rsidR="00BE028B" w:rsidRDefault="00BE028B">
      <w:pPr>
        <w:spacing w:after="0" w:line="240" w:lineRule="auto"/>
        <w:jc w:val="center"/>
        <w:rPr>
          <w:rFonts w:ascii="Times New Roman" w:eastAsia="Times New Roman" w:hAnsi="Times New Roman" w:cs="Times New Roman"/>
          <w:b/>
          <w:sz w:val="24"/>
        </w:rPr>
      </w:pPr>
    </w:p>
    <w:p w:rsidR="00BE028B" w:rsidRDefault="00BE028B">
      <w:pPr>
        <w:spacing w:after="0" w:line="240" w:lineRule="auto"/>
        <w:jc w:val="center"/>
        <w:rPr>
          <w:rFonts w:ascii="Times New Roman" w:eastAsia="Times New Roman" w:hAnsi="Times New Roman" w:cs="Times New Roman"/>
          <w:b/>
          <w:sz w:val="24"/>
        </w:rPr>
      </w:pPr>
    </w:p>
    <w:p w:rsidR="00BE028B" w:rsidRDefault="000716A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9. Результаты рефлексии, приняли участие 13 педагогов</w:t>
      </w:r>
    </w:p>
    <w:p w:rsidR="00BE028B" w:rsidRDefault="00BE028B">
      <w:pPr>
        <w:spacing w:after="0" w:line="240" w:lineRule="auto"/>
        <w:jc w:val="center"/>
        <w:rPr>
          <w:rFonts w:ascii="Times New Roman" w:eastAsia="Times New Roman" w:hAnsi="Times New Roman" w:cs="Times New Roman"/>
          <w:b/>
          <w:i/>
          <w:sz w:val="24"/>
        </w:rPr>
      </w:pPr>
    </w:p>
    <w:tbl>
      <w:tblPr>
        <w:tblW w:w="0" w:type="auto"/>
        <w:tblInd w:w="-6" w:type="dxa"/>
        <w:tblCellMar>
          <w:left w:w="10" w:type="dxa"/>
          <w:right w:w="10" w:type="dxa"/>
        </w:tblCellMar>
        <w:tblLook w:val="04A0" w:firstRow="1" w:lastRow="0" w:firstColumn="1" w:lastColumn="0" w:noHBand="0" w:noVBand="1"/>
      </w:tblPr>
      <w:tblGrid>
        <w:gridCol w:w="516"/>
        <w:gridCol w:w="2731"/>
        <w:gridCol w:w="4415"/>
        <w:gridCol w:w="969"/>
        <w:gridCol w:w="946"/>
      </w:tblGrid>
      <w:tr w:rsidR="00BE028B">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Segoe UI Symbol" w:eastAsia="Segoe UI Symbol" w:hAnsi="Segoe UI Symbol" w:cs="Segoe UI Symbol"/>
                <w:b/>
                <w:sz w:val="24"/>
              </w:rPr>
              <w:t>№</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sz w:val="24"/>
              </w:rPr>
              <w:t>Вопросы</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sz w:val="24"/>
              </w:rPr>
              <w:t>Варианты ответов</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sz w:val="24"/>
              </w:rPr>
              <w:t>К-во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sz w:val="24"/>
              </w:rPr>
              <w:t>%</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i/>
                <w:sz w:val="24"/>
              </w:rPr>
              <w:t xml:space="preserve">На основе сравнительной самооценки выберите, какая характеристика </w:t>
            </w:r>
            <w:r>
              <w:rPr>
                <w:rFonts w:ascii="Times New Roman" w:eastAsia="Times New Roman" w:hAnsi="Times New Roman" w:cs="Times New Roman"/>
                <w:b/>
                <w:i/>
                <w:sz w:val="24"/>
              </w:rPr>
              <w:lastRenderedPageBreak/>
              <w:t>вам более всего подходит</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lastRenderedPageBreak/>
              <w:t>а)</w:t>
            </w:r>
            <w:r>
              <w:rPr>
                <w:rFonts w:ascii="Times New Roman" w:eastAsia="Times New Roman" w:hAnsi="Times New Roman" w:cs="Times New Roman"/>
                <w:sz w:val="24"/>
              </w:rPr>
              <w:tab/>
              <w:t>целеустремленный;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трудолюбивый;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дисциплинированный,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62</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i/>
                <w:sz w:val="24"/>
              </w:rPr>
              <w:t>За что вас ценят коллеги?</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1"/>
                <w:sz w:val="24"/>
              </w:rPr>
              <w:t>а)</w:t>
            </w:r>
            <w:r>
              <w:rPr>
                <w:rFonts w:ascii="Times New Roman" w:eastAsia="Times New Roman" w:hAnsi="Times New Roman" w:cs="Times New Roman"/>
                <w:sz w:val="24"/>
              </w:rPr>
              <w:tab/>
              <w:t>за ответственность;</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2"/>
                <w:sz w:val="24"/>
              </w:rPr>
              <w:t>б)</w:t>
            </w:r>
            <w:r>
              <w:rPr>
                <w:rFonts w:ascii="Times New Roman" w:eastAsia="Times New Roman" w:hAnsi="Times New Roman" w:cs="Times New Roman"/>
                <w:sz w:val="24"/>
              </w:rPr>
              <w:tab/>
              <w:t>за умение отстаивать свою позицию;</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за эрудированность, умение быть интересным собеседником.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23</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i/>
                <w:sz w:val="24"/>
              </w:rPr>
              <w:t>Что вам больше всего мешает профессионально совершенствоваться?</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w:t>
            </w:r>
            <w:r>
              <w:rPr>
                <w:rFonts w:ascii="Times New Roman" w:eastAsia="Times New Roman" w:hAnsi="Times New Roman" w:cs="Times New Roman"/>
                <w:sz w:val="24"/>
              </w:rPr>
              <w:tab/>
              <w:t>недостаток времени;</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31</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отсутствие подходящей литературы и условий;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15</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 недостаток силы воли и упорства.</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54</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i/>
                <w:sz w:val="24"/>
              </w:rPr>
              <w:t>На основе сравнительной самооценки выберите, какая характеристика вам более всего подходит:</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w:t>
            </w:r>
            <w:r>
              <w:rPr>
                <w:rFonts w:ascii="Times New Roman" w:eastAsia="Times New Roman" w:hAnsi="Times New Roman" w:cs="Times New Roman"/>
                <w:sz w:val="24"/>
              </w:rPr>
              <w:tab/>
              <w:t>требовательный;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31</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настойчивый;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15</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снисходительный.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54</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На основе сравнительной самооценки выберите, какая характеристика вам более всего подходит:</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1"/>
                <w:sz w:val="24"/>
              </w:rPr>
              <w:t>а) решительный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23</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 сообразительный;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54</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любознательный.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15</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ab/>
              <w:t>На основе сравнительной самооценки вы берите, какие качества у вас развиты в большей степени:</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2"/>
                <w:sz w:val="24"/>
              </w:rPr>
              <w:t>а)</w:t>
            </w:r>
            <w:r>
              <w:rPr>
                <w:rFonts w:ascii="Times New Roman" w:eastAsia="Times New Roman" w:hAnsi="Times New Roman" w:cs="Times New Roman"/>
                <w:sz w:val="24"/>
              </w:rPr>
              <w:tab/>
              <w:t>сила воли;</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1"/>
                <w:sz w:val="24"/>
              </w:rPr>
              <w:t>б)</w:t>
            </w:r>
            <w:r>
              <w:rPr>
                <w:rFonts w:ascii="Times New Roman" w:eastAsia="Times New Roman" w:hAnsi="Times New Roman" w:cs="Times New Roman"/>
                <w:sz w:val="24"/>
              </w:rPr>
              <w:tab/>
              <w:t>упорство;</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 обязательность.</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85</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i/>
                <w:sz w:val="24"/>
              </w:rPr>
              <w:t>Что чаще всего вы делаете, когда у вас появляется свободное время?</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 xml:space="preserve">а) </w:t>
            </w:r>
            <w:r>
              <w:rPr>
                <w:rFonts w:ascii="Times New Roman" w:eastAsia="Times New Roman" w:hAnsi="Times New Roman" w:cs="Times New Roman"/>
                <w:sz w:val="24"/>
              </w:rPr>
              <w:tab/>
              <w:t>занимаюсь любимым делом;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 читаю;</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 провожу время с друзьями</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Что для вас в последнее время представляет познавательный интерес?</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 методические знания;</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23</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2"/>
                <w:sz w:val="24"/>
              </w:rPr>
              <w:t>б)</w:t>
            </w:r>
            <w:r>
              <w:rPr>
                <w:rFonts w:ascii="Times New Roman" w:eastAsia="Times New Roman" w:hAnsi="Times New Roman" w:cs="Times New Roman"/>
                <w:sz w:val="24"/>
              </w:rPr>
              <w:t xml:space="preserve"> теоретические знания;</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23</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 инновационная педагогическая деятельность.</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54</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9.</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Каким вас считают ваши друзья?</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 справедливым;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23</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 xml:space="preserve">б) </w:t>
            </w:r>
            <w:r>
              <w:rPr>
                <w:rFonts w:ascii="Times New Roman" w:eastAsia="Times New Roman" w:hAnsi="Times New Roman" w:cs="Times New Roman"/>
                <w:sz w:val="24"/>
              </w:rPr>
              <w:tab/>
              <w:t>доброжелательным;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15</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 отзывчивым.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62</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10.</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ab/>
              <w:t>Какой  из  трех принципов  вам ближе всего?</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w:t>
            </w:r>
            <w:r>
              <w:rPr>
                <w:rFonts w:ascii="Times New Roman" w:eastAsia="Times New Roman" w:hAnsi="Times New Roman" w:cs="Times New Roman"/>
                <w:sz w:val="24"/>
              </w:rPr>
              <w:tab/>
              <w:t>«Жить надо так, чтобы не было мучительно больно за бесцельно прожитые годы»;</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85</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1"/>
                <w:sz w:val="24"/>
              </w:rPr>
              <w:t>б)</w:t>
            </w:r>
            <w:r>
              <w:rPr>
                <w:rFonts w:ascii="Times New Roman" w:eastAsia="Times New Roman" w:hAnsi="Times New Roman" w:cs="Times New Roman"/>
                <w:sz w:val="24"/>
              </w:rPr>
              <w:tab/>
              <w:t>«В жизни всегда есть место самосовершенствованию»;</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1"/>
                <w:sz w:val="24"/>
              </w:rPr>
              <w:t>в)</w:t>
            </w:r>
            <w:r>
              <w:rPr>
                <w:rFonts w:ascii="Times New Roman" w:eastAsia="Times New Roman" w:hAnsi="Times New Roman" w:cs="Times New Roman"/>
                <w:sz w:val="24"/>
              </w:rPr>
              <w:tab/>
              <w:t>«Наслаждение жизнью - в творчестве».</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11.</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 xml:space="preserve">Кто ближе всего к </w:t>
            </w:r>
            <w:r>
              <w:rPr>
                <w:rFonts w:ascii="Times New Roman" w:eastAsia="Times New Roman" w:hAnsi="Times New Roman" w:cs="Times New Roman"/>
                <w:b/>
                <w:i/>
                <w:sz w:val="24"/>
              </w:rPr>
              <w:lastRenderedPageBreak/>
              <w:t>вашему идеалу?</w:t>
            </w:r>
          </w:p>
          <w:p w:rsidR="00BE028B" w:rsidRDefault="00BE028B">
            <w:pPr>
              <w:spacing w:after="0" w:line="240" w:lineRule="auto"/>
              <w:rPr>
                <w:rFonts w:ascii="Times New Roman" w:eastAsia="Times New Roman" w:hAnsi="Times New Roman" w:cs="Times New Roman"/>
                <w:sz w:val="24"/>
              </w:rPr>
            </w:pP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lastRenderedPageBreak/>
              <w:t>а)</w:t>
            </w:r>
            <w:r>
              <w:rPr>
                <w:rFonts w:ascii="Times New Roman" w:eastAsia="Times New Roman" w:hAnsi="Times New Roman" w:cs="Times New Roman"/>
                <w:sz w:val="24"/>
              </w:rPr>
              <w:tab/>
              <w:t xml:space="preserve">человек с сильным духом и </w:t>
            </w:r>
            <w:r>
              <w:rPr>
                <w:rFonts w:ascii="Times New Roman" w:eastAsia="Times New Roman" w:hAnsi="Times New Roman" w:cs="Times New Roman"/>
                <w:sz w:val="24"/>
              </w:rPr>
              <w:lastRenderedPageBreak/>
              <w:t>крепкой волей;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lastRenderedPageBreak/>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человек творческий, много знающий и умеющий;</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pacing w:val="-2"/>
                <w:sz w:val="24"/>
              </w:rPr>
              <w:t>в)</w:t>
            </w:r>
            <w:r>
              <w:rPr>
                <w:rFonts w:ascii="Times New Roman" w:eastAsia="Times New Roman" w:hAnsi="Times New Roman" w:cs="Times New Roman"/>
                <w:sz w:val="24"/>
              </w:rPr>
              <w:tab/>
              <w:t>человек независимый и уверенный в себе.</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12.</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Удастся ли вам в профессиональном плане добиться того, о чем вы мечтаете?</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w:t>
            </w:r>
            <w:r>
              <w:rPr>
                <w:rFonts w:ascii="Times New Roman" w:eastAsia="Times New Roman" w:hAnsi="Times New Roman" w:cs="Times New Roman"/>
                <w:sz w:val="24"/>
              </w:rPr>
              <w:tab/>
              <w:t>думаю, что да;</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15</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скорее всего, да;</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6</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46</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как повезет.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38</w:t>
            </w:r>
          </w:p>
        </w:tc>
      </w:tr>
      <w:tr w:rsidR="00BE028B">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13.</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Представьте, что вы стали миллиардером. Что бы вы предпочли?</w:t>
            </w:r>
          </w:p>
          <w:p w:rsidR="00BE028B" w:rsidRDefault="00BE028B">
            <w:pPr>
              <w:spacing w:after="0" w:line="240" w:lineRule="auto"/>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а)</w:t>
            </w:r>
            <w:r>
              <w:rPr>
                <w:rFonts w:ascii="Times New Roman" w:eastAsia="Times New Roman" w:hAnsi="Times New Roman" w:cs="Times New Roman"/>
                <w:sz w:val="24"/>
              </w:rPr>
              <w:tab/>
              <w:t>путешествовал бы по всему миру;</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54</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б)</w:t>
            </w:r>
            <w:r>
              <w:rPr>
                <w:rFonts w:ascii="Times New Roman" w:eastAsia="Times New Roman" w:hAnsi="Times New Roman" w:cs="Times New Roman"/>
                <w:sz w:val="24"/>
              </w:rPr>
              <w:tab/>
              <w:t>построил бы частную школу и занимался любимым делом;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8</w:t>
            </w:r>
          </w:p>
        </w:tc>
      </w:tr>
      <w:tr w:rsidR="00BE028B">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2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8B" w:rsidRDefault="00BE028B">
            <w:pPr>
              <w:spacing w:after="200" w:line="276" w:lineRule="auto"/>
              <w:rPr>
                <w:rFonts w:ascii="Calibri" w:eastAsia="Calibri" w:hAnsi="Calibri" w:cs="Calibri"/>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в)</w:t>
            </w:r>
            <w:r>
              <w:rPr>
                <w:rFonts w:ascii="Times New Roman" w:eastAsia="Times New Roman" w:hAnsi="Times New Roman" w:cs="Times New Roman"/>
                <w:sz w:val="24"/>
              </w:rPr>
              <w:tab/>
              <w:t>улучшил бы свои бытовые условия и жил в свое удовольствие.</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sz w:val="24"/>
              </w:rPr>
              <w:t>38</w:t>
            </w:r>
          </w:p>
        </w:tc>
      </w:tr>
    </w:tbl>
    <w:p w:rsidR="00BE028B" w:rsidRDefault="00BE028B">
      <w:pPr>
        <w:spacing w:after="0" w:line="360" w:lineRule="auto"/>
        <w:ind w:firstLine="720"/>
        <w:rPr>
          <w:rFonts w:ascii="Times New Roman" w:eastAsia="Times New Roman" w:hAnsi="Times New Roman" w:cs="Times New Roman"/>
          <w:sz w:val="24"/>
        </w:rPr>
      </w:pPr>
    </w:p>
    <w:p w:rsidR="00BE028B" w:rsidRDefault="00BE028B">
      <w:pPr>
        <w:spacing w:after="200" w:line="276" w:lineRule="auto"/>
        <w:rPr>
          <w:rFonts w:ascii="Calibri" w:eastAsia="Calibri" w:hAnsi="Calibri" w:cs="Calibri"/>
        </w:rPr>
      </w:pP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028B" w:rsidRDefault="00BE028B">
      <w:pPr>
        <w:spacing w:after="200" w:line="276" w:lineRule="auto"/>
        <w:rPr>
          <w:rFonts w:ascii="Times New Roman" w:eastAsia="Times New Roman" w:hAnsi="Times New Roman" w:cs="Times New Roman"/>
          <w:sz w:val="24"/>
        </w:rPr>
      </w:pPr>
    </w:p>
    <w:p w:rsidR="00BE028B" w:rsidRDefault="000716A8">
      <w:pPr>
        <w:spacing w:after="0" w:line="360" w:lineRule="auto"/>
        <w:ind w:firstLine="709"/>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5.</w:t>
      </w:r>
    </w:p>
    <w:p w:rsidR="00BE028B" w:rsidRDefault="000716A8">
      <w:pPr>
        <w:spacing w:after="0" w:line="36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Мониторинг успеваемости и качества образования</w:t>
      </w:r>
    </w:p>
    <w:p w:rsidR="00BE028B" w:rsidRDefault="000716A8">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BE028B" w:rsidRDefault="00BE028B">
      <w:pPr>
        <w:spacing w:after="200" w:line="276" w:lineRule="auto"/>
        <w:rPr>
          <w:rFonts w:ascii="Calibri" w:eastAsia="Calibri" w:hAnsi="Calibri" w:cs="Calibri"/>
          <w:color w:val="000000"/>
        </w:rPr>
      </w:pPr>
    </w:p>
    <w:p w:rsidR="00BE028B" w:rsidRDefault="000716A8">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Рис.4. Динамика изменения качества знаний учащихся за период с 2011-2012 и 2012-2013 уч. лет, %</w:t>
      </w: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Качество знаний в 2012-2013 учебном году, в целом, практически не увеличилось, но есть успехи в начальном звене и неудачи в старшем звене:</w:t>
      </w: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начальной школе улучшилось на 19%.</w:t>
      </w: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средней школе на 1%.</w:t>
      </w: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старшей школе снизилось на 40% (нет учащихся на «4» и «5» по итогам года)</w:t>
      </w: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Проблемы: % качество знаний в 10 классе.</w:t>
      </w:r>
    </w:p>
    <w:p w:rsidR="00BE028B" w:rsidRDefault="000716A8">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028B" w:rsidRDefault="000716A8">
      <w:pPr>
        <w:spacing w:after="0" w:line="276"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 Таблица 10. </w:t>
      </w:r>
      <w:r>
        <w:rPr>
          <w:rFonts w:ascii="Times New Roman" w:eastAsia="Times New Roman" w:hAnsi="Times New Roman" w:cs="Times New Roman"/>
          <w:color w:val="000000"/>
          <w:sz w:val="24"/>
        </w:rPr>
        <w:t>Уровень успеваемости и качество знаний по классам по итогам двух лет, %</w:t>
      </w:r>
    </w:p>
    <w:tbl>
      <w:tblPr>
        <w:tblW w:w="0" w:type="auto"/>
        <w:tblInd w:w="-6" w:type="dxa"/>
        <w:tblCellMar>
          <w:left w:w="10" w:type="dxa"/>
          <w:right w:w="10" w:type="dxa"/>
        </w:tblCellMar>
        <w:tblLook w:val="04A0" w:firstRow="1" w:lastRow="0" w:firstColumn="1" w:lastColumn="0" w:noHBand="0" w:noVBand="1"/>
      </w:tblPr>
      <w:tblGrid>
        <w:gridCol w:w="1809"/>
        <w:gridCol w:w="1701"/>
        <w:gridCol w:w="1985"/>
        <w:gridCol w:w="2268"/>
        <w:gridCol w:w="1701"/>
      </w:tblGrid>
      <w:tr w:rsidR="00BE028B">
        <w:tc>
          <w:tcPr>
            <w:tcW w:w="18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 xml:space="preserve">Класс </w:t>
            </w:r>
          </w:p>
        </w:tc>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 xml:space="preserve">Успеваемость </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Качество знаний</w:t>
            </w:r>
          </w:p>
        </w:tc>
      </w:tr>
      <w:tr w:rsidR="00BE028B">
        <w:tc>
          <w:tcPr>
            <w:tcW w:w="18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BE028B">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2012-2013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2011-2012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2012-2013</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75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60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33</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w:t>
            </w:r>
          </w:p>
        </w:tc>
      </w:tr>
    </w:tbl>
    <w:p w:rsidR="00BE028B" w:rsidRDefault="00BE028B">
      <w:pPr>
        <w:spacing w:after="200" w:line="276" w:lineRule="auto"/>
        <w:rPr>
          <w:rFonts w:ascii="Calibri" w:eastAsia="Calibri" w:hAnsi="Calibri" w:cs="Calibri"/>
          <w:b/>
          <w:color w:val="000000"/>
        </w:rPr>
      </w:pPr>
    </w:p>
    <w:p w:rsidR="00BE028B" w:rsidRDefault="00BE028B">
      <w:pPr>
        <w:spacing w:after="200" w:line="276" w:lineRule="auto"/>
        <w:jc w:val="both"/>
        <w:rPr>
          <w:rFonts w:ascii="Calibri" w:eastAsia="Calibri" w:hAnsi="Calibri" w:cs="Calibri"/>
        </w:rPr>
      </w:pPr>
    </w:p>
    <w:p w:rsidR="00BE028B" w:rsidRDefault="000716A8">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Рис 5. Динамика изменения уровня качества знаний, %</w:t>
      </w:r>
    </w:p>
    <w:p w:rsidR="00BE028B" w:rsidRDefault="000716A8">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 данных диаграммы видно, что в текущем учебном году  0% качество знаний показали учащиеся в 4, 8 и 10 классах. В сравнении с качеством знаний за прошедший учебный год можно сделать следующие выводы: снижение качества знаний в 3, 7 и 10 классах.</w:t>
      </w:r>
    </w:p>
    <w:p w:rsidR="00BE028B" w:rsidRDefault="000716A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028B" w:rsidRDefault="00BE028B">
      <w:pPr>
        <w:spacing w:after="200" w:line="276" w:lineRule="auto"/>
        <w:rPr>
          <w:rFonts w:ascii="Times New Roman" w:eastAsia="Times New Roman" w:hAnsi="Times New Roman" w:cs="Times New Roman"/>
          <w:sz w:val="24"/>
        </w:rPr>
      </w:pPr>
    </w:p>
    <w:p w:rsidR="00BE028B" w:rsidRDefault="000716A8">
      <w:pPr>
        <w:spacing w:after="0" w:line="360" w:lineRule="auto"/>
        <w:ind w:firstLine="709"/>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6. </w:t>
      </w:r>
    </w:p>
    <w:p w:rsidR="00BE028B" w:rsidRDefault="000716A8">
      <w:pPr>
        <w:spacing w:after="0" w:line="360" w:lineRule="auto"/>
        <w:ind w:firstLine="709"/>
        <w:jc w:val="right"/>
        <w:rPr>
          <w:rFonts w:ascii="Times New Roman" w:eastAsia="Times New Roman" w:hAnsi="Times New Roman" w:cs="Times New Roman"/>
          <w:b/>
          <w:sz w:val="24"/>
        </w:rPr>
      </w:pPr>
      <w:r>
        <w:rPr>
          <w:rFonts w:ascii="Times New Roman" w:eastAsia="Times New Roman" w:hAnsi="Times New Roman" w:cs="Times New Roman"/>
          <w:b/>
          <w:sz w:val="24"/>
        </w:rPr>
        <w:t>Динамика изменения уровня качества образования по итогам внедрения проекта новой модели методической работы</w:t>
      </w:r>
    </w:p>
    <w:p w:rsidR="00BE028B" w:rsidRDefault="00BE028B">
      <w:pPr>
        <w:spacing w:after="0" w:line="360" w:lineRule="auto"/>
        <w:ind w:firstLine="709"/>
        <w:rPr>
          <w:rFonts w:ascii="Times New Roman" w:eastAsia="Times New Roman" w:hAnsi="Times New Roman" w:cs="Times New Roman"/>
          <w:sz w:val="24"/>
        </w:rPr>
      </w:pPr>
    </w:p>
    <w:p w:rsidR="00BE028B" w:rsidRDefault="000716A8">
      <w:pPr>
        <w:spacing w:after="0" w:line="276"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Таблица 11. </w:t>
      </w:r>
      <w:r>
        <w:rPr>
          <w:rFonts w:ascii="Times New Roman" w:eastAsia="Times New Roman" w:hAnsi="Times New Roman" w:cs="Times New Roman"/>
          <w:color w:val="000000"/>
          <w:sz w:val="24"/>
        </w:rPr>
        <w:t>Уровень успеваемости и качество знаний по классам по итогам двух лет, %</w:t>
      </w:r>
    </w:p>
    <w:p w:rsidR="00BE028B" w:rsidRDefault="00BE028B">
      <w:pPr>
        <w:spacing w:after="0" w:line="276" w:lineRule="auto"/>
        <w:ind w:firstLine="720"/>
        <w:jc w:val="both"/>
        <w:rPr>
          <w:rFonts w:ascii="Times New Roman" w:eastAsia="Times New Roman" w:hAnsi="Times New Roman" w:cs="Times New Roman"/>
          <w:b/>
          <w:color w:val="000000"/>
          <w:sz w:val="24"/>
        </w:rPr>
      </w:pPr>
    </w:p>
    <w:tbl>
      <w:tblPr>
        <w:tblW w:w="0" w:type="auto"/>
        <w:tblInd w:w="-6" w:type="dxa"/>
        <w:tblCellMar>
          <w:left w:w="10" w:type="dxa"/>
          <w:right w:w="10" w:type="dxa"/>
        </w:tblCellMar>
        <w:tblLook w:val="04A0" w:firstRow="1" w:lastRow="0" w:firstColumn="1" w:lastColumn="0" w:noHBand="0" w:noVBand="1"/>
      </w:tblPr>
      <w:tblGrid>
        <w:gridCol w:w="1780"/>
        <w:gridCol w:w="1676"/>
        <w:gridCol w:w="1951"/>
        <w:gridCol w:w="2223"/>
        <w:gridCol w:w="1947"/>
      </w:tblGrid>
      <w:tr w:rsidR="00BE028B">
        <w:tc>
          <w:tcPr>
            <w:tcW w:w="18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 xml:space="preserve">Класс </w:t>
            </w:r>
          </w:p>
        </w:tc>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 xml:space="preserve">Успеваемость </w:t>
            </w:r>
          </w:p>
        </w:tc>
        <w:tc>
          <w:tcPr>
            <w:tcW w:w="42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Качество знаний</w:t>
            </w:r>
          </w:p>
        </w:tc>
      </w:tr>
      <w:tr w:rsidR="00BE028B">
        <w:tc>
          <w:tcPr>
            <w:tcW w:w="18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BE028B">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2012-2013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2013-2014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2013-2013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pPr>
            <w:r>
              <w:rPr>
                <w:rFonts w:ascii="Times New Roman" w:eastAsia="Times New Roman" w:hAnsi="Times New Roman" w:cs="Times New Roman"/>
                <w:b/>
                <w:color w:val="000000"/>
                <w:sz w:val="24"/>
              </w:rPr>
              <w:t>2013-2014</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75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33</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60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75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60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60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50</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33</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25</w:t>
            </w:r>
          </w:p>
        </w:tc>
      </w:tr>
      <w:tr w:rsidR="00BE028B">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b/>
                <w:color w:val="000000"/>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sz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28B" w:rsidRDefault="000716A8">
            <w:pPr>
              <w:spacing w:after="0" w:line="240" w:lineRule="auto"/>
              <w:jc w:val="center"/>
            </w:pPr>
            <w:r>
              <w:rPr>
                <w:rFonts w:ascii="Times New Roman" w:eastAsia="Times New Roman" w:hAnsi="Times New Roman" w:cs="Times New Roman"/>
                <w:color w:val="000000"/>
                <w:sz w:val="24"/>
              </w:rPr>
              <w:t>17</w:t>
            </w:r>
          </w:p>
        </w:tc>
      </w:tr>
    </w:tbl>
    <w:p w:rsidR="00BE028B" w:rsidRDefault="00BE028B">
      <w:pPr>
        <w:spacing w:after="200" w:line="276" w:lineRule="auto"/>
        <w:rPr>
          <w:rFonts w:ascii="Calibri" w:eastAsia="Calibri" w:hAnsi="Calibri" w:cs="Calibri"/>
          <w:b/>
          <w:color w:val="000000"/>
        </w:rPr>
      </w:pPr>
    </w:p>
    <w:p w:rsidR="00BE028B" w:rsidRDefault="00BE028B">
      <w:pPr>
        <w:spacing w:after="200" w:line="276" w:lineRule="auto"/>
        <w:jc w:val="both"/>
        <w:rPr>
          <w:rFonts w:ascii="Calibri" w:eastAsia="Calibri" w:hAnsi="Calibri" w:cs="Calibri"/>
        </w:rPr>
      </w:pPr>
    </w:p>
    <w:p w:rsidR="00BE028B" w:rsidRDefault="000716A8">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Рис 6. Динамика изменения уровня качества знаний, %</w:t>
      </w:r>
    </w:p>
    <w:p w:rsidR="00BE028B" w:rsidRDefault="00BE028B">
      <w:pPr>
        <w:spacing w:after="0" w:line="360" w:lineRule="auto"/>
        <w:ind w:firstLine="709"/>
        <w:rPr>
          <w:rFonts w:ascii="Times New Roman" w:eastAsia="Times New Roman" w:hAnsi="Times New Roman" w:cs="Times New Roman"/>
          <w:sz w:val="28"/>
        </w:rPr>
      </w:pPr>
    </w:p>
    <w:sectPr w:rsidR="00BE028B" w:rsidSect="00E8782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644"/>
    <w:multiLevelType w:val="multilevel"/>
    <w:tmpl w:val="4E66F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D2ED1"/>
    <w:multiLevelType w:val="multilevel"/>
    <w:tmpl w:val="6BDEB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B640B"/>
    <w:multiLevelType w:val="multilevel"/>
    <w:tmpl w:val="7D72F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B78E9"/>
    <w:multiLevelType w:val="multilevel"/>
    <w:tmpl w:val="A2EA9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572A6A"/>
    <w:multiLevelType w:val="multilevel"/>
    <w:tmpl w:val="DCAAF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F2879"/>
    <w:multiLevelType w:val="multilevel"/>
    <w:tmpl w:val="D834C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DF49E6"/>
    <w:multiLevelType w:val="multilevel"/>
    <w:tmpl w:val="63289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01129"/>
    <w:multiLevelType w:val="multilevel"/>
    <w:tmpl w:val="F912E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183B6C"/>
    <w:multiLevelType w:val="multilevel"/>
    <w:tmpl w:val="C50E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A17D1"/>
    <w:multiLevelType w:val="multilevel"/>
    <w:tmpl w:val="D6F4C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9A5B80"/>
    <w:multiLevelType w:val="multilevel"/>
    <w:tmpl w:val="21089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B12CA5"/>
    <w:multiLevelType w:val="multilevel"/>
    <w:tmpl w:val="F9E2E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3B2A51"/>
    <w:multiLevelType w:val="multilevel"/>
    <w:tmpl w:val="2D48A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84CF5"/>
    <w:multiLevelType w:val="multilevel"/>
    <w:tmpl w:val="360E1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B66CB"/>
    <w:multiLevelType w:val="multilevel"/>
    <w:tmpl w:val="9612B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1944C3"/>
    <w:multiLevelType w:val="multilevel"/>
    <w:tmpl w:val="68620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02300D"/>
    <w:multiLevelType w:val="multilevel"/>
    <w:tmpl w:val="5A9ED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6C42C0"/>
    <w:multiLevelType w:val="multilevel"/>
    <w:tmpl w:val="F9BA1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774813"/>
    <w:multiLevelType w:val="multilevel"/>
    <w:tmpl w:val="7B642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C859E7"/>
    <w:multiLevelType w:val="multilevel"/>
    <w:tmpl w:val="9B745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8"/>
  </w:num>
  <w:num w:numId="4">
    <w:abstractNumId w:val="5"/>
  </w:num>
  <w:num w:numId="5">
    <w:abstractNumId w:val="4"/>
  </w:num>
  <w:num w:numId="6">
    <w:abstractNumId w:val="14"/>
  </w:num>
  <w:num w:numId="7">
    <w:abstractNumId w:val="9"/>
  </w:num>
  <w:num w:numId="8">
    <w:abstractNumId w:val="15"/>
  </w:num>
  <w:num w:numId="9">
    <w:abstractNumId w:val="2"/>
  </w:num>
  <w:num w:numId="10">
    <w:abstractNumId w:val="12"/>
  </w:num>
  <w:num w:numId="11">
    <w:abstractNumId w:val="1"/>
  </w:num>
  <w:num w:numId="12">
    <w:abstractNumId w:val="13"/>
  </w:num>
  <w:num w:numId="13">
    <w:abstractNumId w:val="19"/>
  </w:num>
  <w:num w:numId="14">
    <w:abstractNumId w:val="7"/>
  </w:num>
  <w:num w:numId="15">
    <w:abstractNumId w:val="0"/>
  </w:num>
  <w:num w:numId="16">
    <w:abstractNumId w:val="10"/>
  </w:num>
  <w:num w:numId="17">
    <w:abstractNumId w:val="6"/>
  </w:num>
  <w:num w:numId="18">
    <w:abstractNumId w:val="1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E028B"/>
    <w:rsid w:val="00053795"/>
    <w:rsid w:val="000716A8"/>
    <w:rsid w:val="00BE028B"/>
    <w:rsid w:val="00E8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8815"/>
  <w15:docId w15:val="{DA9F1DB9-D674-447C-9DB6-2B71DAA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m.adm.nov.ru/mentor/0106_endzin.html" TargetMode="External"/><Relationship Id="rId5" Type="http://schemas.openxmlformats.org/officeDocument/2006/relationships/hyperlink" Target="http://www.myshared.ru/slide/3995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13416</Words>
  <Characters>76477</Characters>
  <Application>Microsoft Office Word</Application>
  <DocSecurity>0</DocSecurity>
  <Lines>637</Lines>
  <Paragraphs>179</Paragraphs>
  <ScaleCrop>false</ScaleCrop>
  <Company/>
  <LinksUpToDate>false</LinksUpToDate>
  <CharactersWithSpaces>89714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amrakhovatamila@outlook.com</cp:lastModifiedBy>
  <cp:revision>7</cp:revision>
  <dcterms:created xsi:type="dcterms:W3CDTF">2019-01-30T13:41:00Z</dcterms:created>
  <dcterms:modified xsi:type="dcterms:W3CDTF">2019-04-25T13:32:00Z</dcterms:modified>
</cp:coreProperties>
</file>